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140" w:type="dxa"/>
        <w:jc w:val="center"/>
        <w:tblLayout w:type="autofit"/>
        <w:tblCellMar>
          <w:top w:w="0" w:type="dxa"/>
          <w:left w:w="108" w:type="dxa"/>
          <w:bottom w:w="0" w:type="dxa"/>
          <w:right w:w="108" w:type="dxa"/>
        </w:tblCellMar>
      </w:tblPr>
      <w:tblGrid>
        <w:gridCol w:w="8140"/>
      </w:tblGrid>
      <w:tr>
        <w:trPr>
          <w:trHeight w:val="1303" w:hRule="atLeast"/>
          <w:jc w:val="center"/>
        </w:trPr>
        <w:tc>
          <w:tcPr>
            <w:tcW w:w="8140" w:type="dxa"/>
            <w:noWrap w:val="0"/>
            <w:vAlign w:val="center"/>
          </w:tcPr>
          <w:p>
            <w:pPr>
              <w:spacing w:line="0" w:lineRule="atLeast"/>
              <w:jc w:val="distribute"/>
              <w:rPr>
                <w:rFonts w:hint="eastAsia" w:ascii="方正小标宋简体" w:eastAsia="方正小标宋简体"/>
                <w:color w:val="auto"/>
                <w:sz w:val="72"/>
                <w:szCs w:val="72"/>
                <w:highlight w:val="none"/>
                <w:lang w:val="en-US" w:eastAsia="zh-CN"/>
              </w:rPr>
            </w:pPr>
            <w:r>
              <w:rPr>
                <w:rFonts w:hint="eastAsia" w:ascii="方正小标宋简体" w:eastAsia="方正小标宋简体" w:cs="方正小标宋简体"/>
                <w:color w:val="FF0000"/>
                <w:w w:val="66"/>
                <w:sz w:val="86"/>
                <w:szCs w:val="86"/>
                <w:highlight w:val="none"/>
              </w:rPr>
              <w:t>泰安市</w:t>
            </w:r>
            <w:r>
              <w:rPr>
                <w:rFonts w:hint="eastAsia" w:ascii="方正小标宋简体" w:eastAsia="方正小标宋简体" w:cs="方正小标宋简体"/>
                <w:color w:val="FF0000"/>
                <w:w w:val="66"/>
                <w:sz w:val="86"/>
                <w:szCs w:val="86"/>
                <w:highlight w:val="none"/>
                <w:lang w:val="en-US" w:eastAsia="zh-CN"/>
              </w:rPr>
              <w:t>科技馆</w:t>
            </w:r>
          </w:p>
        </w:tc>
      </w:tr>
      <w:tr>
        <w:tblPrEx>
          <w:tblCellMar>
            <w:top w:w="0" w:type="dxa"/>
            <w:left w:w="108" w:type="dxa"/>
            <w:bottom w:w="0" w:type="dxa"/>
            <w:right w:w="108" w:type="dxa"/>
          </w:tblCellMar>
        </w:tblPrEx>
        <w:trPr>
          <w:trHeight w:val="1303" w:hRule="atLeast"/>
          <w:jc w:val="center"/>
        </w:trPr>
        <w:tc>
          <w:tcPr>
            <w:tcW w:w="8140" w:type="dxa"/>
            <w:noWrap w:val="0"/>
            <w:vAlign w:val="center"/>
          </w:tcPr>
          <w:p>
            <w:pPr>
              <w:spacing w:line="0" w:lineRule="atLeast"/>
              <w:jc w:val="distribute"/>
              <w:rPr>
                <w:rFonts w:hint="default" w:ascii="方正小标宋简体" w:eastAsia="方正小标宋简体" w:cs="方正小标宋简体"/>
                <w:color w:val="FF0000"/>
                <w:w w:val="66"/>
                <w:sz w:val="86"/>
                <w:szCs w:val="86"/>
                <w:highlight w:val="none"/>
                <w:lang w:val="en-US" w:eastAsia="zh-CN"/>
              </w:rPr>
            </w:pPr>
            <w:r>
              <w:rPr>
                <w:rFonts w:hint="eastAsia" w:ascii="方正小标宋简体" w:eastAsia="方正小标宋简体" w:cs="方正小标宋简体"/>
                <w:color w:val="FF0000"/>
                <w:w w:val="66"/>
                <w:sz w:val="86"/>
                <w:szCs w:val="86"/>
                <w:highlight w:val="none"/>
                <w:lang w:val="en-US" w:eastAsia="zh-CN"/>
              </w:rPr>
              <w:t>泰安市电子学会</w:t>
            </w:r>
          </w:p>
        </w:tc>
      </w:tr>
    </w:tbl>
    <w:p>
      <w:pPr>
        <w:pStyle w:val="2"/>
        <w:widowControl/>
        <w:spacing w:beforeAutospacing="0" w:afterAutospacing="0" w:line="570" w:lineRule="atLeast"/>
        <w:jc w:val="both"/>
        <w:rPr>
          <w:rFonts w:hint="default" w:eastAsia="宋体"/>
          <w:color w:val="191919"/>
          <w:sz w:val="42"/>
          <w:szCs w:val="42"/>
          <w:u w:val="thick" w:color="FF0000"/>
          <w:shd w:val="clear" w:color="auto" w:fill="FFFFFF"/>
          <w:lang w:val="en-US" w:eastAsia="zh-CN"/>
        </w:rPr>
      </w:pPr>
      <w:r>
        <w:rPr>
          <w:rFonts w:hint="eastAsia"/>
          <w:color w:val="191919"/>
          <w:sz w:val="42"/>
          <w:szCs w:val="42"/>
          <w:u w:val="thick" w:color="FF0000"/>
          <w:shd w:val="clear" w:color="auto" w:fill="FFFFFF"/>
          <w:lang w:val="en-US" w:eastAsia="zh-CN"/>
        </w:rPr>
        <w:t xml:space="preserve">                                        </w:t>
      </w:r>
    </w:p>
    <w:p>
      <w:pPr>
        <w:pStyle w:val="2"/>
        <w:widowControl/>
        <w:spacing w:beforeAutospacing="0" w:afterAutospacing="0" w:line="570" w:lineRule="atLeast"/>
        <w:jc w:val="center"/>
        <w:rPr>
          <w:rFonts w:hint="default"/>
          <w:color w:val="191919"/>
          <w:sz w:val="42"/>
          <w:szCs w:val="42"/>
        </w:rPr>
      </w:pPr>
      <w:r>
        <w:rPr>
          <w:color w:val="191919"/>
          <w:sz w:val="42"/>
          <w:szCs w:val="42"/>
          <w:shd w:val="clear" w:color="auto" w:fill="FFFFFF"/>
        </w:rPr>
        <w:t>关于征集2023年泰安市青少年人工智能与机器人嘉年华暨青少年数字素养提升技能大赛赛项的通知</w:t>
      </w:r>
    </w:p>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各相关学校、协会、学会、专业青少年科技教育机构：</w:t>
      </w:r>
    </w:p>
    <w:p>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根据《泰安市教育局等4部门关于印发&lt;泰安市面向中小学的全市性竞赛活动管理办法&gt;的通知》（泰教发[2023]12号）精神，为公平、公正、公开的开展赛事活动，提升全市青少年的创新思维、实践能力和科学素养，为全市创新驱动发展培养后备科技人才贡献力量。现就2023年泰安市青少年人工智能与机器人嘉年华暨青少年数字素养提升技能大赛赛项征集工作有关事宜通知如下：</w:t>
      </w:r>
    </w:p>
    <w:p>
      <w:pPr>
        <w:ind w:firstLine="643" w:firstLineChars="200"/>
        <w:rPr>
          <w:rFonts w:ascii="宋体" w:hAnsi="宋体" w:eastAsia="宋体" w:cs="宋体"/>
          <w:b/>
          <w:bCs/>
          <w:sz w:val="32"/>
          <w:szCs w:val="32"/>
        </w:rPr>
      </w:pPr>
      <w:r>
        <w:rPr>
          <w:rFonts w:hint="eastAsia" w:ascii="宋体" w:hAnsi="宋体" w:eastAsia="宋体" w:cs="宋体"/>
          <w:b/>
          <w:bCs/>
          <w:sz w:val="32"/>
          <w:szCs w:val="32"/>
        </w:rPr>
        <w:t>一、申报单位</w:t>
      </w:r>
    </w:p>
    <w:p>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按照大赛执委会的要求，赛项申报单位需是市内的学校、专业协会、学会和专业青少年科技教育机构。</w:t>
      </w:r>
    </w:p>
    <w:p>
      <w:pPr>
        <w:ind w:firstLine="643" w:firstLineChars="200"/>
        <w:rPr>
          <w:rFonts w:ascii="宋体" w:hAnsi="宋体" w:eastAsia="宋体" w:cs="宋体"/>
          <w:b/>
          <w:bCs/>
          <w:sz w:val="32"/>
          <w:szCs w:val="32"/>
        </w:rPr>
      </w:pPr>
      <w:r>
        <w:rPr>
          <w:rFonts w:hint="eastAsia" w:ascii="宋体" w:hAnsi="宋体" w:eastAsia="宋体" w:cs="宋体"/>
          <w:b/>
          <w:bCs/>
          <w:sz w:val="32"/>
          <w:szCs w:val="32"/>
        </w:rPr>
        <w:t>二、申报类别</w:t>
      </w:r>
    </w:p>
    <w:p>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1、青少年人工智能与机器人嘉年华相关赛项；</w:t>
      </w:r>
    </w:p>
    <w:p>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2、青少年数字素养提升技能大赛。</w:t>
      </w:r>
    </w:p>
    <w:p>
      <w:pPr>
        <w:ind w:firstLine="643" w:firstLineChars="200"/>
        <w:rPr>
          <w:rFonts w:ascii="宋体" w:hAnsi="宋体" w:eastAsia="宋体" w:cs="宋体"/>
          <w:b/>
          <w:bCs/>
          <w:sz w:val="32"/>
          <w:szCs w:val="32"/>
        </w:rPr>
      </w:pPr>
      <w:r>
        <w:rPr>
          <w:rFonts w:hint="eastAsia" w:ascii="宋体" w:hAnsi="宋体" w:eastAsia="宋体" w:cs="宋体"/>
          <w:b/>
          <w:bCs/>
          <w:sz w:val="32"/>
          <w:szCs w:val="32"/>
        </w:rPr>
        <w:t>三、赛项申报要求</w:t>
      </w:r>
    </w:p>
    <w:p>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申报单位需注明具体赛项名称、教育教学的目的意义、赛事规则、适用人群等。于</w:t>
      </w:r>
      <w:r>
        <w:rPr>
          <w:rFonts w:hint="eastAsia" w:ascii="方正仿宋_GB2312" w:hAnsi="方正仿宋_GB2312" w:eastAsia="方正仿宋_GB2312" w:cs="方正仿宋_GB2312"/>
          <w:sz w:val="32"/>
          <w:szCs w:val="32"/>
          <w:lang w:val="en-US" w:eastAsia="zh-CN"/>
        </w:rPr>
        <w:t>11</w:t>
      </w:r>
      <w:r>
        <w:rPr>
          <w:rFonts w:hint="eastAsia" w:ascii="方正仿宋_GB2312" w:hAnsi="方正仿宋_GB2312" w:eastAsia="方正仿宋_GB2312" w:cs="方正仿宋_GB2312"/>
          <w:sz w:val="32"/>
          <w:szCs w:val="32"/>
        </w:rPr>
        <w:t>月3日前将相关材料电子版发送至tasqfx@163.com，市科技馆、市电子学会将组织科技教育专家进行论证、择优确定项目并实施。</w:t>
      </w:r>
    </w:p>
    <w:p>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项目负责人：张锐   泰安市科技馆   </w:t>
      </w:r>
    </w:p>
    <w:p>
      <w:pPr>
        <w:ind w:left="958" w:leftChars="304" w:hanging="320" w:hangingChars="1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刘桦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泰安市</w:t>
      </w:r>
      <w:r>
        <w:rPr>
          <w:rFonts w:hint="eastAsia" w:ascii="方正仿宋_GB2312" w:hAnsi="方正仿宋_GB2312" w:eastAsia="方正仿宋_GB2312" w:cs="方正仿宋_GB2312"/>
          <w:sz w:val="32"/>
          <w:szCs w:val="32"/>
          <w:lang w:val="en-US" w:eastAsia="zh-CN"/>
        </w:rPr>
        <w:t>电子学会</w:t>
      </w:r>
      <w:r>
        <w:rPr>
          <w:rFonts w:hint="eastAsia" w:ascii="方正仿宋_GB2312" w:hAnsi="方正仿宋_GB2312" w:eastAsia="方正仿宋_GB2312" w:cs="方正仿宋_GB2312"/>
          <w:sz w:val="32"/>
          <w:szCs w:val="32"/>
        </w:rPr>
        <w:t xml:space="preserve"> </w:t>
      </w:r>
    </w:p>
    <w:p>
      <w:pPr>
        <w:ind w:left="958" w:leftChars="304" w:hanging="320" w:hangingChars="1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联系方式：0538-8413780</w:t>
      </w:r>
    </w:p>
    <w:p>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邮</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箱：tasqfx@163.com</w:t>
      </w:r>
    </w:p>
    <w:p>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w:t>
      </w:r>
    </w:p>
    <w:p>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1.《2023年泰安市青少年人工智能与机器人嘉年华暨青少年数字素养提升技能大赛赛项申报书》</w:t>
      </w:r>
    </w:p>
    <w:p>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2.竞赛项目汇总表</w:t>
      </w:r>
    </w:p>
    <w:p>
      <w:pPr>
        <w:ind w:firstLine="640" w:firstLineChars="200"/>
        <w:rPr>
          <w:rFonts w:ascii="方正仿宋_GB2312" w:hAnsi="方正仿宋_GB2312" w:eastAsia="方正仿宋_GB2312" w:cs="方正仿宋_GB2312"/>
          <w:sz w:val="32"/>
          <w:szCs w:val="32"/>
        </w:rPr>
      </w:pPr>
      <w:bookmarkStart w:id="0" w:name="_GoBack"/>
      <w:bookmarkEnd w:id="0"/>
    </w:p>
    <w:p>
      <w:pPr>
        <w:ind w:firstLine="640" w:firstLineChars="200"/>
        <w:rPr>
          <w:rFonts w:ascii="方正仿宋_GB2312" w:hAnsi="方正仿宋_GB2312" w:eastAsia="方正仿宋_GB2312" w:cs="方正仿宋_GB2312"/>
          <w:sz w:val="32"/>
          <w:szCs w:val="32"/>
        </w:rPr>
      </w:pPr>
    </w:p>
    <w:p>
      <w:pPr>
        <w:ind w:firstLine="3200" w:firstLineChars="100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泰安市科技馆</w:t>
      </w:r>
      <w:r>
        <w:rPr>
          <w:rFonts w:hint="eastAsia" w:ascii="方正仿宋_GB2312" w:hAnsi="方正仿宋_GB2312" w:eastAsia="方正仿宋_GB2312" w:cs="方正仿宋_GB2312"/>
          <w:sz w:val="32"/>
          <w:szCs w:val="32"/>
          <w:lang w:val="en-US" w:eastAsia="zh-CN"/>
        </w:rPr>
        <w:t xml:space="preserve">     泰安市电子学会</w:t>
      </w:r>
    </w:p>
    <w:p>
      <w:pPr>
        <w:ind w:firstLine="4160" w:firstLineChars="13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2023年10月2</w:t>
      </w: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日</w:t>
      </w:r>
    </w:p>
    <w:p/>
    <w:p/>
    <w:p/>
    <w:p/>
    <w:p/>
    <w:p/>
    <w:p/>
    <w:p/>
    <w:p>
      <w:pP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附件1：</w:t>
      </w:r>
    </w:p>
    <w:p>
      <w:pPr>
        <w:jc w:val="center"/>
        <w:rPr>
          <w:rFonts w:ascii="宋体" w:hAnsi="宋体" w:eastAsia="宋体" w:cs="宋体"/>
          <w:b/>
          <w:bCs/>
          <w:sz w:val="36"/>
          <w:szCs w:val="36"/>
        </w:rPr>
      </w:pPr>
      <w:r>
        <w:rPr>
          <w:rFonts w:hint="eastAsia" w:ascii="宋体" w:hAnsi="宋体" w:eastAsia="宋体" w:cs="宋体"/>
          <w:b/>
          <w:bCs/>
          <w:sz w:val="36"/>
          <w:szCs w:val="36"/>
        </w:rPr>
        <w:t>2023年泰安市青少年人工智能与机器人嘉年华暨</w:t>
      </w:r>
    </w:p>
    <w:p>
      <w:pPr>
        <w:jc w:val="center"/>
        <w:rPr>
          <w:rFonts w:ascii="宋体" w:hAnsi="宋体" w:eastAsia="宋体" w:cs="宋体"/>
          <w:b/>
          <w:bCs/>
          <w:sz w:val="36"/>
          <w:szCs w:val="36"/>
        </w:rPr>
      </w:pPr>
      <w:r>
        <w:rPr>
          <w:rFonts w:hint="eastAsia" w:ascii="宋体" w:hAnsi="宋体" w:eastAsia="宋体" w:cs="宋体"/>
          <w:b/>
          <w:bCs/>
          <w:sz w:val="36"/>
          <w:szCs w:val="36"/>
        </w:rPr>
        <w:t>青少年数字素养提升技能大赛赛项申报书</w:t>
      </w:r>
    </w:p>
    <w:p>
      <w:pPr>
        <w:rPr>
          <w:rFonts w:ascii="宋体" w:hAnsi="宋体" w:eastAsia="宋体" w:cs="宋体"/>
          <w:b/>
          <w:bCs/>
          <w:sz w:val="36"/>
          <w:szCs w:val="36"/>
        </w:rPr>
      </w:pPr>
    </w:p>
    <w:tbl>
      <w:tblPr>
        <w:tblStyle w:val="6"/>
        <w:tblW w:w="9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8"/>
        <w:gridCol w:w="1618"/>
        <w:gridCol w:w="1253"/>
        <w:gridCol w:w="1695"/>
        <w:gridCol w:w="722"/>
        <w:gridCol w:w="466"/>
        <w:gridCol w:w="18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9120" w:type="dxa"/>
            <w:gridSpan w:val="7"/>
            <w:vAlign w:val="center"/>
          </w:tcPr>
          <w:p>
            <w:pPr>
              <w:pStyle w:val="10"/>
              <w:spacing w:before="158"/>
              <w:ind w:right="-42"/>
              <w:jc w:val="center"/>
              <w:rPr>
                <w:rFonts w:ascii="方正仿宋_GB2312" w:hAnsi="方正仿宋_GB2312" w:eastAsia="方正仿宋_GB2312" w:cs="方正仿宋_GB2312"/>
                <w:sz w:val="24"/>
                <w:lang w:val="en-US"/>
              </w:rPr>
            </w:pPr>
            <w:r>
              <w:rPr>
                <w:rFonts w:hint="eastAsia" w:ascii="方正仿宋_GB2312" w:hAnsi="方正仿宋_GB2312" w:eastAsia="方正仿宋_GB2312" w:cs="方正仿宋_GB2312"/>
                <w:b/>
                <w:bCs/>
                <w:sz w:val="24"/>
                <w:lang w:val="en-US"/>
              </w:rPr>
              <w:t>申报</w:t>
            </w:r>
            <w:r>
              <w:rPr>
                <w:rFonts w:hint="eastAsia" w:ascii="方正仿宋_GB2312" w:hAnsi="方正仿宋_GB2312" w:eastAsia="方正仿宋_GB2312" w:cs="方正仿宋_GB2312"/>
                <w:b/>
                <w:bCs/>
                <w:sz w:val="24"/>
              </w:rPr>
              <w:t>单位基本</w:t>
            </w:r>
            <w:r>
              <w:rPr>
                <w:rFonts w:hint="eastAsia" w:ascii="方正仿宋_GB2312" w:hAnsi="方正仿宋_GB2312" w:eastAsia="方正仿宋_GB2312" w:cs="方正仿宋_GB2312"/>
                <w:b/>
                <w:bCs/>
                <w:sz w:val="24"/>
                <w:lang w:val="en-US"/>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1488" w:type="dxa"/>
            <w:vAlign w:val="center"/>
          </w:tcPr>
          <w:p>
            <w:pPr>
              <w:pStyle w:val="10"/>
              <w:spacing w:before="158"/>
              <w:ind w:left="142" w:right="135"/>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单位名称</w:t>
            </w:r>
          </w:p>
        </w:tc>
        <w:tc>
          <w:tcPr>
            <w:tcW w:w="2871" w:type="dxa"/>
            <w:gridSpan w:val="2"/>
            <w:vAlign w:val="center"/>
          </w:tcPr>
          <w:p>
            <w:pPr>
              <w:pStyle w:val="10"/>
              <w:rPr>
                <w:rFonts w:ascii="方正仿宋_GB2312" w:hAnsi="方正仿宋_GB2312" w:eastAsia="方正仿宋_GB2312" w:cs="方正仿宋_GB2312"/>
                <w:sz w:val="24"/>
                <w:lang w:val="en-US"/>
              </w:rPr>
            </w:pPr>
          </w:p>
        </w:tc>
        <w:tc>
          <w:tcPr>
            <w:tcW w:w="1695" w:type="dxa"/>
            <w:vAlign w:val="center"/>
          </w:tcPr>
          <w:p>
            <w:pPr>
              <w:pStyle w:val="10"/>
              <w:spacing w:before="158"/>
              <w:ind w:left="133"/>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社会信用代码</w:t>
            </w:r>
          </w:p>
        </w:tc>
        <w:tc>
          <w:tcPr>
            <w:tcW w:w="3066" w:type="dxa"/>
            <w:gridSpan w:val="3"/>
            <w:vAlign w:val="center"/>
          </w:tcPr>
          <w:p>
            <w:pPr>
              <w:pStyle w:val="10"/>
              <w:rPr>
                <w:rFonts w:ascii="方正仿宋_GB2312" w:hAnsi="方正仿宋_GB2312" w:eastAsia="方正仿宋_GB2312" w:cs="方正仿宋_GB2312"/>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1488" w:type="dxa"/>
            <w:vAlign w:val="center"/>
          </w:tcPr>
          <w:p>
            <w:pPr>
              <w:pStyle w:val="10"/>
              <w:spacing w:before="158"/>
              <w:ind w:left="142" w:right="135"/>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负责人</w:t>
            </w:r>
          </w:p>
        </w:tc>
        <w:tc>
          <w:tcPr>
            <w:tcW w:w="1618" w:type="dxa"/>
            <w:vAlign w:val="center"/>
          </w:tcPr>
          <w:p>
            <w:pPr>
              <w:pStyle w:val="10"/>
              <w:rPr>
                <w:rFonts w:ascii="方正仿宋_GB2312" w:hAnsi="方正仿宋_GB2312" w:eastAsia="方正仿宋_GB2312" w:cs="方正仿宋_GB2312"/>
                <w:sz w:val="24"/>
                <w:lang w:val="en-US"/>
              </w:rPr>
            </w:pPr>
          </w:p>
        </w:tc>
        <w:tc>
          <w:tcPr>
            <w:tcW w:w="1253" w:type="dxa"/>
            <w:vAlign w:val="center"/>
          </w:tcPr>
          <w:p>
            <w:pPr>
              <w:pStyle w:val="10"/>
              <w:spacing w:before="158"/>
              <w:ind w:left="1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办公电话</w:t>
            </w:r>
          </w:p>
        </w:tc>
        <w:tc>
          <w:tcPr>
            <w:tcW w:w="4761" w:type="dxa"/>
            <w:gridSpan w:val="4"/>
            <w:vAlign w:val="center"/>
          </w:tcPr>
          <w:p>
            <w:pPr>
              <w:pStyle w:val="10"/>
              <w:rPr>
                <w:rFonts w:ascii="方正仿宋_GB2312" w:hAnsi="方正仿宋_GB2312" w:eastAsia="方正仿宋_GB2312" w:cs="方正仿宋_GB2312"/>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1488" w:type="dxa"/>
            <w:vAlign w:val="center"/>
          </w:tcPr>
          <w:p>
            <w:pPr>
              <w:pStyle w:val="10"/>
              <w:spacing w:before="158"/>
              <w:ind w:left="142" w:right="135"/>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联系人</w:t>
            </w:r>
          </w:p>
        </w:tc>
        <w:tc>
          <w:tcPr>
            <w:tcW w:w="1618" w:type="dxa"/>
            <w:vAlign w:val="center"/>
          </w:tcPr>
          <w:p>
            <w:pPr>
              <w:pStyle w:val="10"/>
              <w:rPr>
                <w:rFonts w:ascii="方正仿宋_GB2312" w:hAnsi="方正仿宋_GB2312" w:eastAsia="方正仿宋_GB2312" w:cs="方正仿宋_GB2312"/>
                <w:sz w:val="24"/>
                <w:lang w:val="en-US"/>
              </w:rPr>
            </w:pPr>
          </w:p>
        </w:tc>
        <w:tc>
          <w:tcPr>
            <w:tcW w:w="1253" w:type="dxa"/>
            <w:vAlign w:val="center"/>
          </w:tcPr>
          <w:p>
            <w:pPr>
              <w:pStyle w:val="10"/>
              <w:spacing w:before="158"/>
              <w:ind w:left="1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办公电话</w:t>
            </w:r>
          </w:p>
        </w:tc>
        <w:tc>
          <w:tcPr>
            <w:tcW w:w="1695" w:type="dxa"/>
            <w:vAlign w:val="center"/>
          </w:tcPr>
          <w:p>
            <w:pPr>
              <w:pStyle w:val="10"/>
              <w:rPr>
                <w:rFonts w:ascii="方正仿宋_GB2312" w:hAnsi="方正仿宋_GB2312" w:eastAsia="方正仿宋_GB2312" w:cs="方正仿宋_GB2312"/>
                <w:sz w:val="24"/>
                <w:lang w:val="en-US"/>
              </w:rPr>
            </w:pPr>
          </w:p>
        </w:tc>
        <w:tc>
          <w:tcPr>
            <w:tcW w:w="722" w:type="dxa"/>
            <w:vAlign w:val="center"/>
          </w:tcPr>
          <w:p>
            <w:pPr>
              <w:pStyle w:val="10"/>
              <w:spacing w:before="158"/>
              <w:ind w:left="123"/>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传真</w:t>
            </w:r>
          </w:p>
        </w:tc>
        <w:tc>
          <w:tcPr>
            <w:tcW w:w="2344" w:type="dxa"/>
            <w:gridSpan w:val="2"/>
            <w:vAlign w:val="center"/>
          </w:tcPr>
          <w:p>
            <w:pPr>
              <w:pStyle w:val="10"/>
              <w:rPr>
                <w:rFonts w:ascii="方正仿宋_GB2312" w:hAnsi="方正仿宋_GB2312" w:eastAsia="方正仿宋_GB2312" w:cs="方正仿宋_GB2312"/>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1488" w:type="dxa"/>
            <w:vAlign w:val="center"/>
          </w:tcPr>
          <w:p>
            <w:pPr>
              <w:pStyle w:val="10"/>
              <w:spacing w:before="158"/>
              <w:ind w:left="142" w:right="135"/>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移动电话</w:t>
            </w:r>
          </w:p>
        </w:tc>
        <w:tc>
          <w:tcPr>
            <w:tcW w:w="1618" w:type="dxa"/>
            <w:vAlign w:val="center"/>
          </w:tcPr>
          <w:p>
            <w:pPr>
              <w:pStyle w:val="10"/>
              <w:rPr>
                <w:rFonts w:ascii="方正仿宋_GB2312" w:hAnsi="方正仿宋_GB2312" w:eastAsia="方正仿宋_GB2312" w:cs="方正仿宋_GB2312"/>
                <w:sz w:val="24"/>
                <w:lang w:val="en-US"/>
              </w:rPr>
            </w:pPr>
          </w:p>
        </w:tc>
        <w:tc>
          <w:tcPr>
            <w:tcW w:w="1253" w:type="dxa"/>
            <w:vAlign w:val="center"/>
          </w:tcPr>
          <w:p>
            <w:pPr>
              <w:pStyle w:val="10"/>
              <w:spacing w:before="158"/>
              <w:ind w:left="1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电子邮件</w:t>
            </w:r>
          </w:p>
        </w:tc>
        <w:tc>
          <w:tcPr>
            <w:tcW w:w="4761" w:type="dxa"/>
            <w:gridSpan w:val="4"/>
            <w:vAlign w:val="center"/>
          </w:tcPr>
          <w:p>
            <w:pPr>
              <w:pStyle w:val="10"/>
              <w:rPr>
                <w:rFonts w:ascii="方正仿宋_GB2312" w:hAnsi="方正仿宋_GB2312" w:eastAsia="方正仿宋_GB2312" w:cs="方正仿宋_GB2312"/>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1488" w:type="dxa"/>
            <w:vAlign w:val="center"/>
          </w:tcPr>
          <w:p>
            <w:pPr>
              <w:pStyle w:val="10"/>
              <w:spacing w:before="158"/>
              <w:ind w:left="142" w:right="135"/>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通信地址</w:t>
            </w:r>
          </w:p>
        </w:tc>
        <w:tc>
          <w:tcPr>
            <w:tcW w:w="4566" w:type="dxa"/>
            <w:gridSpan w:val="3"/>
            <w:vAlign w:val="center"/>
          </w:tcPr>
          <w:p>
            <w:pPr>
              <w:pStyle w:val="10"/>
              <w:rPr>
                <w:rFonts w:ascii="方正仿宋_GB2312" w:hAnsi="方正仿宋_GB2312" w:eastAsia="方正仿宋_GB2312" w:cs="方正仿宋_GB2312"/>
                <w:sz w:val="24"/>
                <w:lang w:val="en-US"/>
              </w:rPr>
            </w:pPr>
          </w:p>
        </w:tc>
        <w:tc>
          <w:tcPr>
            <w:tcW w:w="1188" w:type="dxa"/>
            <w:gridSpan w:val="2"/>
            <w:vAlign w:val="center"/>
          </w:tcPr>
          <w:p>
            <w:pPr>
              <w:pStyle w:val="10"/>
              <w:spacing w:before="158"/>
              <w:ind w:left="118"/>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邮政编码</w:t>
            </w:r>
          </w:p>
        </w:tc>
        <w:tc>
          <w:tcPr>
            <w:tcW w:w="1878" w:type="dxa"/>
            <w:vAlign w:val="center"/>
          </w:tcPr>
          <w:p>
            <w:pPr>
              <w:pStyle w:val="10"/>
              <w:rPr>
                <w:rFonts w:ascii="方正仿宋_GB2312" w:hAnsi="方正仿宋_GB2312" w:eastAsia="方正仿宋_GB2312" w:cs="方正仿宋_GB2312"/>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jc w:val="center"/>
        </w:trPr>
        <w:tc>
          <w:tcPr>
            <w:tcW w:w="1488" w:type="dxa"/>
            <w:vAlign w:val="center"/>
          </w:tcPr>
          <w:p>
            <w:pPr>
              <w:pStyle w:val="10"/>
              <w:ind w:left="142" w:right="135"/>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申报类别</w:t>
            </w:r>
          </w:p>
        </w:tc>
        <w:tc>
          <w:tcPr>
            <w:tcW w:w="4566" w:type="dxa"/>
            <w:gridSpan w:val="3"/>
            <w:vAlign w:val="center"/>
          </w:tcPr>
          <w:p>
            <w:pPr>
              <w:pStyle w:val="10"/>
              <w:tabs>
                <w:tab w:val="left" w:pos="1305"/>
              </w:tabs>
              <w:spacing w:before="93" w:line="301" w:lineRule="exact"/>
              <w:ind w:left="225"/>
              <w:rPr>
                <w:rFonts w:ascii="方正仿宋_GB2312" w:hAnsi="方正仿宋_GB2312" w:eastAsia="方正仿宋_GB2312" w:cs="方正仿宋_GB2312"/>
                <w:sz w:val="24"/>
                <w:lang w:val="en-US"/>
              </w:rPr>
            </w:pPr>
            <w:r>
              <w:rPr>
                <w:rFonts w:hint="eastAsia" w:ascii="方正仿宋_GB2312" w:hAnsi="方正仿宋_GB2312" w:eastAsia="方正仿宋_GB2312" w:cs="方正仿宋_GB2312"/>
                <w:sz w:val="24"/>
                <w:lang w:val="en-US"/>
              </w:rPr>
              <w:t>1、青少年人工智能与机器人嘉年华</w:t>
            </w:r>
          </w:p>
          <w:p>
            <w:pPr>
              <w:pStyle w:val="10"/>
              <w:tabs>
                <w:tab w:val="left" w:pos="1305"/>
              </w:tabs>
              <w:spacing w:before="93" w:line="301" w:lineRule="exact"/>
              <w:ind w:left="225"/>
              <w:rPr>
                <w:rFonts w:ascii="方正仿宋_GB2312" w:hAnsi="方正仿宋_GB2312" w:eastAsia="方正仿宋_GB2312" w:cs="方正仿宋_GB2312"/>
                <w:sz w:val="24"/>
                <w:lang w:val="en-US"/>
              </w:rPr>
            </w:pPr>
            <w:r>
              <w:rPr>
                <w:rFonts w:hint="eastAsia" w:ascii="方正仿宋_GB2312" w:hAnsi="方正仿宋_GB2312" w:eastAsia="方正仿宋_GB2312" w:cs="方正仿宋_GB2312"/>
                <w:sz w:val="24"/>
                <w:lang w:val="en-US"/>
              </w:rPr>
              <w:t>2、青少年数字素养提升技能大赛</w:t>
            </w:r>
          </w:p>
        </w:tc>
        <w:tc>
          <w:tcPr>
            <w:tcW w:w="1188" w:type="dxa"/>
            <w:gridSpan w:val="2"/>
            <w:vAlign w:val="center"/>
          </w:tcPr>
          <w:p>
            <w:pPr>
              <w:pStyle w:val="10"/>
              <w:ind w:left="118"/>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所属行业</w:t>
            </w:r>
          </w:p>
        </w:tc>
        <w:tc>
          <w:tcPr>
            <w:tcW w:w="1878" w:type="dxa"/>
            <w:vAlign w:val="center"/>
          </w:tcPr>
          <w:p>
            <w:pPr>
              <w:pStyle w:val="10"/>
              <w:rPr>
                <w:rFonts w:ascii="方正仿宋_GB2312" w:hAnsi="方正仿宋_GB2312" w:eastAsia="方正仿宋_GB2312" w:cs="方正仿宋_GB2312"/>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jc w:val="center"/>
        </w:trPr>
        <w:tc>
          <w:tcPr>
            <w:tcW w:w="1488" w:type="dxa"/>
            <w:vAlign w:val="center"/>
          </w:tcPr>
          <w:p>
            <w:pPr>
              <w:pStyle w:val="10"/>
              <w:ind w:left="142" w:right="135"/>
              <w:jc w:val="center"/>
              <w:rPr>
                <w:rFonts w:ascii="方正仿宋_GB2312" w:hAnsi="方正仿宋_GB2312" w:eastAsia="方正仿宋_GB2312" w:cs="方正仿宋_GB2312"/>
                <w:sz w:val="24"/>
                <w:lang w:val="en-US"/>
              </w:rPr>
            </w:pPr>
            <w:r>
              <w:rPr>
                <w:rFonts w:hint="eastAsia" w:ascii="方正仿宋_GB2312" w:hAnsi="方正仿宋_GB2312" w:eastAsia="方正仿宋_GB2312" w:cs="方正仿宋_GB2312"/>
                <w:sz w:val="24"/>
                <w:lang w:val="en-US"/>
              </w:rPr>
              <w:t>赛项名称</w:t>
            </w:r>
          </w:p>
        </w:tc>
        <w:tc>
          <w:tcPr>
            <w:tcW w:w="7632" w:type="dxa"/>
            <w:gridSpan w:val="6"/>
            <w:vAlign w:val="center"/>
          </w:tcPr>
          <w:p>
            <w:pPr>
              <w:pStyle w:val="10"/>
              <w:rPr>
                <w:rFonts w:ascii="方正仿宋_GB2312" w:hAnsi="方正仿宋_GB2312" w:eastAsia="方正仿宋_GB2312" w:cs="方正仿宋_GB2312"/>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jc w:val="center"/>
        </w:trPr>
        <w:tc>
          <w:tcPr>
            <w:tcW w:w="1488" w:type="dxa"/>
            <w:vAlign w:val="center"/>
          </w:tcPr>
          <w:p>
            <w:pPr>
              <w:pStyle w:val="10"/>
              <w:ind w:left="142" w:right="135"/>
              <w:jc w:val="center"/>
              <w:rPr>
                <w:rFonts w:ascii="方正仿宋_GB2312" w:hAnsi="方正仿宋_GB2312" w:eastAsia="方正仿宋_GB2312" w:cs="方正仿宋_GB2312"/>
                <w:sz w:val="24"/>
                <w:lang w:val="en-US"/>
              </w:rPr>
            </w:pPr>
            <w:r>
              <w:rPr>
                <w:rFonts w:hint="eastAsia" w:ascii="方正仿宋_GB2312" w:hAnsi="方正仿宋_GB2312" w:eastAsia="方正仿宋_GB2312" w:cs="方正仿宋_GB2312"/>
                <w:sz w:val="24"/>
                <w:lang w:val="en-US"/>
              </w:rPr>
              <w:t>教育教学的目的意义</w:t>
            </w:r>
          </w:p>
        </w:tc>
        <w:tc>
          <w:tcPr>
            <w:tcW w:w="7632" w:type="dxa"/>
            <w:gridSpan w:val="6"/>
            <w:vAlign w:val="center"/>
          </w:tcPr>
          <w:p>
            <w:pPr>
              <w:pStyle w:val="10"/>
              <w:rPr>
                <w:rFonts w:ascii="方正仿宋_GB2312" w:hAnsi="方正仿宋_GB2312" w:eastAsia="方正仿宋_GB2312" w:cs="方正仿宋_GB2312"/>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jc w:val="center"/>
        </w:trPr>
        <w:tc>
          <w:tcPr>
            <w:tcW w:w="1488" w:type="dxa"/>
            <w:vAlign w:val="center"/>
          </w:tcPr>
          <w:p>
            <w:pPr>
              <w:pStyle w:val="10"/>
              <w:ind w:left="142" w:right="135"/>
              <w:jc w:val="center"/>
              <w:rPr>
                <w:rFonts w:ascii="方正仿宋_GB2312" w:hAnsi="方正仿宋_GB2312" w:eastAsia="方正仿宋_GB2312" w:cs="方正仿宋_GB2312"/>
                <w:sz w:val="24"/>
                <w:lang w:val="en-US"/>
              </w:rPr>
            </w:pPr>
            <w:r>
              <w:rPr>
                <w:rFonts w:hint="eastAsia" w:ascii="方正仿宋_GB2312" w:hAnsi="方正仿宋_GB2312" w:eastAsia="方正仿宋_GB2312" w:cs="方正仿宋_GB2312"/>
                <w:sz w:val="24"/>
                <w:lang w:val="en-US"/>
              </w:rPr>
              <w:t>赛事规则</w:t>
            </w:r>
          </w:p>
        </w:tc>
        <w:tc>
          <w:tcPr>
            <w:tcW w:w="7632" w:type="dxa"/>
            <w:gridSpan w:val="6"/>
            <w:vAlign w:val="center"/>
          </w:tcPr>
          <w:p>
            <w:pPr>
              <w:pStyle w:val="10"/>
              <w:rPr>
                <w:rFonts w:ascii="方正仿宋_GB2312" w:hAnsi="方正仿宋_GB2312" w:eastAsia="方正仿宋_GB2312" w:cs="方正仿宋_GB2312"/>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jc w:val="center"/>
        </w:trPr>
        <w:tc>
          <w:tcPr>
            <w:tcW w:w="1488" w:type="dxa"/>
            <w:vAlign w:val="center"/>
          </w:tcPr>
          <w:p>
            <w:pPr>
              <w:pStyle w:val="10"/>
              <w:ind w:left="142" w:right="135"/>
              <w:jc w:val="center"/>
              <w:rPr>
                <w:rFonts w:ascii="方正仿宋_GB2312" w:hAnsi="方正仿宋_GB2312" w:eastAsia="方正仿宋_GB2312" w:cs="方正仿宋_GB2312"/>
                <w:sz w:val="24"/>
                <w:lang w:val="en-US"/>
              </w:rPr>
            </w:pPr>
            <w:r>
              <w:rPr>
                <w:rFonts w:hint="eastAsia" w:ascii="方正仿宋_GB2312" w:hAnsi="方正仿宋_GB2312" w:eastAsia="方正仿宋_GB2312" w:cs="方正仿宋_GB2312"/>
                <w:sz w:val="24"/>
                <w:lang w:val="en-US"/>
              </w:rPr>
              <w:t>适用人群</w:t>
            </w:r>
          </w:p>
        </w:tc>
        <w:tc>
          <w:tcPr>
            <w:tcW w:w="7632" w:type="dxa"/>
            <w:gridSpan w:val="6"/>
            <w:vAlign w:val="center"/>
          </w:tcPr>
          <w:p>
            <w:pPr>
              <w:pStyle w:val="10"/>
              <w:rPr>
                <w:rFonts w:ascii="方正仿宋_GB2312" w:hAnsi="方正仿宋_GB2312" w:eastAsia="方正仿宋_GB2312" w:cs="方正仿宋_GB2312"/>
                <w:sz w:val="24"/>
                <w:lang w:val="en-US"/>
              </w:rPr>
            </w:pPr>
          </w:p>
        </w:tc>
      </w:tr>
    </w:tbl>
    <w:p>
      <w:pPr>
        <w:rPr>
          <w:rFonts w:ascii="宋体" w:hAnsi="宋体" w:eastAsia="宋体" w:cs="宋体"/>
          <w:b/>
          <w:bCs/>
          <w:sz w:val="36"/>
          <w:szCs w:val="36"/>
        </w:rPr>
      </w:pPr>
      <w:r>
        <w:rPr>
          <w:rFonts w:hint="eastAsia" w:ascii="方正仿宋_GB2312" w:hAnsi="方正仿宋_GB2312" w:eastAsia="方正仿宋_GB2312" w:cs="方正仿宋_GB2312"/>
          <w:sz w:val="32"/>
          <w:szCs w:val="32"/>
        </w:rPr>
        <w:t>附件2：</w:t>
      </w:r>
    </w:p>
    <w:p>
      <w:pPr>
        <w:jc w:val="center"/>
        <w:rPr>
          <w:rFonts w:ascii="宋体" w:hAnsi="宋体" w:eastAsia="宋体" w:cs="宋体"/>
          <w:b/>
          <w:bCs/>
          <w:sz w:val="36"/>
          <w:szCs w:val="36"/>
        </w:rPr>
      </w:pPr>
      <w:r>
        <w:rPr>
          <w:rFonts w:hint="eastAsia" w:ascii="宋体" w:hAnsi="宋体" w:eastAsia="宋体" w:cs="宋体"/>
          <w:b/>
          <w:bCs/>
          <w:sz w:val="36"/>
          <w:szCs w:val="36"/>
        </w:rPr>
        <w:t>竞赛项目汇总表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pPr>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申报单位</w:t>
            </w:r>
          </w:p>
        </w:tc>
        <w:tc>
          <w:tcPr>
            <w:tcW w:w="1420" w:type="dxa"/>
          </w:tcPr>
          <w:p>
            <w:pPr>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申报类别</w:t>
            </w:r>
          </w:p>
        </w:tc>
        <w:tc>
          <w:tcPr>
            <w:tcW w:w="1420" w:type="dxa"/>
          </w:tcPr>
          <w:p>
            <w:pPr>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赛项名称</w:t>
            </w:r>
          </w:p>
        </w:tc>
        <w:tc>
          <w:tcPr>
            <w:tcW w:w="1420" w:type="dxa"/>
          </w:tcPr>
          <w:p>
            <w:pPr>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联系人</w:t>
            </w:r>
          </w:p>
        </w:tc>
        <w:tc>
          <w:tcPr>
            <w:tcW w:w="1420" w:type="dxa"/>
          </w:tcPr>
          <w:p>
            <w:pPr>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联系方式</w:t>
            </w:r>
          </w:p>
        </w:tc>
        <w:tc>
          <w:tcPr>
            <w:tcW w:w="1420" w:type="dxa"/>
          </w:tcPr>
          <w:p>
            <w:pPr>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pPr>
              <w:rPr>
                <w:rFonts w:ascii="方正仿宋_GB2312" w:hAnsi="方正仿宋_GB2312" w:eastAsia="方正仿宋_GB2312" w:cs="方正仿宋_GB2312"/>
                <w:sz w:val="32"/>
                <w:szCs w:val="32"/>
              </w:rPr>
            </w:pPr>
          </w:p>
        </w:tc>
        <w:tc>
          <w:tcPr>
            <w:tcW w:w="1420" w:type="dxa"/>
          </w:tcPr>
          <w:p>
            <w:pPr>
              <w:rPr>
                <w:rFonts w:ascii="方正仿宋_GB2312" w:hAnsi="方正仿宋_GB2312" w:eastAsia="方正仿宋_GB2312" w:cs="方正仿宋_GB2312"/>
                <w:sz w:val="32"/>
                <w:szCs w:val="32"/>
              </w:rPr>
            </w:pPr>
          </w:p>
        </w:tc>
        <w:tc>
          <w:tcPr>
            <w:tcW w:w="1420" w:type="dxa"/>
          </w:tcPr>
          <w:p>
            <w:pPr>
              <w:rPr>
                <w:rFonts w:ascii="方正仿宋_GB2312" w:hAnsi="方正仿宋_GB2312" w:eastAsia="方正仿宋_GB2312" w:cs="方正仿宋_GB2312"/>
                <w:sz w:val="32"/>
                <w:szCs w:val="32"/>
              </w:rPr>
            </w:pPr>
          </w:p>
        </w:tc>
        <w:tc>
          <w:tcPr>
            <w:tcW w:w="1420" w:type="dxa"/>
          </w:tcPr>
          <w:p>
            <w:pPr>
              <w:rPr>
                <w:rFonts w:ascii="方正仿宋_GB2312" w:hAnsi="方正仿宋_GB2312" w:eastAsia="方正仿宋_GB2312" w:cs="方正仿宋_GB2312"/>
                <w:sz w:val="32"/>
                <w:szCs w:val="32"/>
              </w:rPr>
            </w:pPr>
          </w:p>
        </w:tc>
        <w:tc>
          <w:tcPr>
            <w:tcW w:w="1420" w:type="dxa"/>
          </w:tcPr>
          <w:p>
            <w:pPr>
              <w:rPr>
                <w:rFonts w:ascii="方正仿宋_GB2312" w:hAnsi="方正仿宋_GB2312" w:eastAsia="方正仿宋_GB2312" w:cs="方正仿宋_GB2312"/>
                <w:sz w:val="32"/>
                <w:szCs w:val="32"/>
              </w:rPr>
            </w:pPr>
          </w:p>
        </w:tc>
        <w:tc>
          <w:tcPr>
            <w:tcW w:w="1420" w:type="dxa"/>
          </w:tcPr>
          <w:p>
            <w:pPr>
              <w:rPr>
                <w:rFonts w:ascii="方正仿宋_GB2312" w:hAnsi="方正仿宋_GB2312" w:eastAsia="方正仿宋_GB2312" w:cs="方正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pPr>
              <w:rPr>
                <w:rFonts w:ascii="方正仿宋_GB2312" w:hAnsi="方正仿宋_GB2312" w:eastAsia="方正仿宋_GB2312" w:cs="方正仿宋_GB2312"/>
                <w:sz w:val="32"/>
                <w:szCs w:val="32"/>
              </w:rPr>
            </w:pPr>
          </w:p>
        </w:tc>
        <w:tc>
          <w:tcPr>
            <w:tcW w:w="1420" w:type="dxa"/>
          </w:tcPr>
          <w:p>
            <w:pPr>
              <w:rPr>
                <w:rFonts w:ascii="方正仿宋_GB2312" w:hAnsi="方正仿宋_GB2312" w:eastAsia="方正仿宋_GB2312" w:cs="方正仿宋_GB2312"/>
                <w:sz w:val="32"/>
                <w:szCs w:val="32"/>
              </w:rPr>
            </w:pPr>
          </w:p>
        </w:tc>
        <w:tc>
          <w:tcPr>
            <w:tcW w:w="1420" w:type="dxa"/>
          </w:tcPr>
          <w:p>
            <w:pPr>
              <w:rPr>
                <w:rFonts w:ascii="方正仿宋_GB2312" w:hAnsi="方正仿宋_GB2312" w:eastAsia="方正仿宋_GB2312" w:cs="方正仿宋_GB2312"/>
                <w:sz w:val="32"/>
                <w:szCs w:val="32"/>
              </w:rPr>
            </w:pPr>
          </w:p>
        </w:tc>
        <w:tc>
          <w:tcPr>
            <w:tcW w:w="1420" w:type="dxa"/>
          </w:tcPr>
          <w:p>
            <w:pPr>
              <w:rPr>
                <w:rFonts w:ascii="方正仿宋_GB2312" w:hAnsi="方正仿宋_GB2312" w:eastAsia="方正仿宋_GB2312" w:cs="方正仿宋_GB2312"/>
                <w:sz w:val="32"/>
                <w:szCs w:val="32"/>
              </w:rPr>
            </w:pPr>
          </w:p>
        </w:tc>
        <w:tc>
          <w:tcPr>
            <w:tcW w:w="1420" w:type="dxa"/>
          </w:tcPr>
          <w:p>
            <w:pPr>
              <w:rPr>
                <w:rFonts w:ascii="方正仿宋_GB2312" w:hAnsi="方正仿宋_GB2312" w:eastAsia="方正仿宋_GB2312" w:cs="方正仿宋_GB2312"/>
                <w:sz w:val="32"/>
                <w:szCs w:val="32"/>
              </w:rPr>
            </w:pPr>
          </w:p>
        </w:tc>
        <w:tc>
          <w:tcPr>
            <w:tcW w:w="1420" w:type="dxa"/>
          </w:tcPr>
          <w:p>
            <w:pPr>
              <w:rPr>
                <w:rFonts w:ascii="方正仿宋_GB2312" w:hAnsi="方正仿宋_GB2312" w:eastAsia="方正仿宋_GB2312" w:cs="方正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pPr>
              <w:rPr>
                <w:rFonts w:ascii="方正仿宋_GB2312" w:hAnsi="方正仿宋_GB2312" w:eastAsia="方正仿宋_GB2312" w:cs="方正仿宋_GB2312"/>
                <w:sz w:val="32"/>
                <w:szCs w:val="32"/>
              </w:rPr>
            </w:pPr>
          </w:p>
        </w:tc>
        <w:tc>
          <w:tcPr>
            <w:tcW w:w="1420" w:type="dxa"/>
          </w:tcPr>
          <w:p>
            <w:pPr>
              <w:rPr>
                <w:rFonts w:ascii="方正仿宋_GB2312" w:hAnsi="方正仿宋_GB2312" w:eastAsia="方正仿宋_GB2312" w:cs="方正仿宋_GB2312"/>
                <w:sz w:val="32"/>
                <w:szCs w:val="32"/>
              </w:rPr>
            </w:pPr>
          </w:p>
        </w:tc>
        <w:tc>
          <w:tcPr>
            <w:tcW w:w="1420" w:type="dxa"/>
          </w:tcPr>
          <w:p>
            <w:pPr>
              <w:rPr>
                <w:rFonts w:ascii="方正仿宋_GB2312" w:hAnsi="方正仿宋_GB2312" w:eastAsia="方正仿宋_GB2312" w:cs="方正仿宋_GB2312"/>
                <w:sz w:val="32"/>
                <w:szCs w:val="32"/>
              </w:rPr>
            </w:pPr>
          </w:p>
        </w:tc>
        <w:tc>
          <w:tcPr>
            <w:tcW w:w="1420" w:type="dxa"/>
          </w:tcPr>
          <w:p>
            <w:pPr>
              <w:rPr>
                <w:rFonts w:ascii="方正仿宋_GB2312" w:hAnsi="方正仿宋_GB2312" w:eastAsia="方正仿宋_GB2312" w:cs="方正仿宋_GB2312"/>
                <w:sz w:val="32"/>
                <w:szCs w:val="32"/>
              </w:rPr>
            </w:pPr>
          </w:p>
        </w:tc>
        <w:tc>
          <w:tcPr>
            <w:tcW w:w="1420" w:type="dxa"/>
          </w:tcPr>
          <w:p>
            <w:pPr>
              <w:rPr>
                <w:rFonts w:ascii="方正仿宋_GB2312" w:hAnsi="方正仿宋_GB2312" w:eastAsia="方正仿宋_GB2312" w:cs="方正仿宋_GB2312"/>
                <w:sz w:val="32"/>
                <w:szCs w:val="32"/>
              </w:rPr>
            </w:pPr>
          </w:p>
        </w:tc>
        <w:tc>
          <w:tcPr>
            <w:tcW w:w="1420" w:type="dxa"/>
          </w:tcPr>
          <w:p>
            <w:pPr>
              <w:rPr>
                <w:rFonts w:ascii="方正仿宋_GB2312" w:hAnsi="方正仿宋_GB2312" w:eastAsia="方正仿宋_GB2312" w:cs="方正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pPr>
              <w:rPr>
                <w:rFonts w:ascii="方正仿宋_GB2312" w:hAnsi="方正仿宋_GB2312" w:eastAsia="方正仿宋_GB2312" w:cs="方正仿宋_GB2312"/>
                <w:sz w:val="32"/>
                <w:szCs w:val="32"/>
              </w:rPr>
            </w:pPr>
          </w:p>
        </w:tc>
        <w:tc>
          <w:tcPr>
            <w:tcW w:w="1420" w:type="dxa"/>
          </w:tcPr>
          <w:p>
            <w:pPr>
              <w:rPr>
                <w:rFonts w:ascii="方正仿宋_GB2312" w:hAnsi="方正仿宋_GB2312" w:eastAsia="方正仿宋_GB2312" w:cs="方正仿宋_GB2312"/>
                <w:sz w:val="32"/>
                <w:szCs w:val="32"/>
              </w:rPr>
            </w:pPr>
          </w:p>
        </w:tc>
        <w:tc>
          <w:tcPr>
            <w:tcW w:w="1420" w:type="dxa"/>
          </w:tcPr>
          <w:p>
            <w:pPr>
              <w:rPr>
                <w:rFonts w:ascii="方正仿宋_GB2312" w:hAnsi="方正仿宋_GB2312" w:eastAsia="方正仿宋_GB2312" w:cs="方正仿宋_GB2312"/>
                <w:sz w:val="32"/>
                <w:szCs w:val="32"/>
              </w:rPr>
            </w:pPr>
          </w:p>
        </w:tc>
        <w:tc>
          <w:tcPr>
            <w:tcW w:w="1420" w:type="dxa"/>
          </w:tcPr>
          <w:p>
            <w:pPr>
              <w:rPr>
                <w:rFonts w:ascii="方正仿宋_GB2312" w:hAnsi="方正仿宋_GB2312" w:eastAsia="方正仿宋_GB2312" w:cs="方正仿宋_GB2312"/>
                <w:sz w:val="32"/>
                <w:szCs w:val="32"/>
              </w:rPr>
            </w:pPr>
          </w:p>
        </w:tc>
        <w:tc>
          <w:tcPr>
            <w:tcW w:w="1420" w:type="dxa"/>
          </w:tcPr>
          <w:p>
            <w:pPr>
              <w:rPr>
                <w:rFonts w:ascii="方正仿宋_GB2312" w:hAnsi="方正仿宋_GB2312" w:eastAsia="方正仿宋_GB2312" w:cs="方正仿宋_GB2312"/>
                <w:sz w:val="32"/>
                <w:szCs w:val="32"/>
              </w:rPr>
            </w:pPr>
          </w:p>
        </w:tc>
        <w:tc>
          <w:tcPr>
            <w:tcW w:w="1420" w:type="dxa"/>
          </w:tcPr>
          <w:p>
            <w:pPr>
              <w:rPr>
                <w:rFonts w:ascii="方正仿宋_GB2312" w:hAnsi="方正仿宋_GB2312" w:eastAsia="方正仿宋_GB2312" w:cs="方正仿宋_GB2312"/>
                <w:sz w:val="32"/>
                <w:szCs w:val="32"/>
              </w:rPr>
            </w:pPr>
          </w:p>
        </w:tc>
      </w:tr>
    </w:tbl>
    <w:p>
      <w:pPr>
        <w:rPr>
          <w:rFonts w:ascii="宋体" w:hAnsi="宋体" w:eastAsia="宋体" w:cs="宋体"/>
          <w:b/>
          <w:bCs/>
          <w:sz w:val="36"/>
          <w:szCs w:val="36"/>
        </w:rPr>
      </w:pPr>
    </w:p>
    <w:p/>
    <w:sectPr>
      <w:pgSz w:w="11906" w:h="16838"/>
      <w:pgMar w:top="1440" w:right="1800" w:bottom="1440" w:left="1800"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DF3B603D-8A0F-466E-9842-9963A7D0C478}"/>
  </w:font>
  <w:font w:name="方正仿宋_GB2312">
    <w:panose1 w:val="02000000000000000000"/>
    <w:charset w:val="86"/>
    <w:family w:val="auto"/>
    <w:pitch w:val="default"/>
    <w:sig w:usb0="A00002BF" w:usb1="184F6CFA" w:usb2="00000012" w:usb3="00000000" w:csb0="00040001" w:csb1="00000000"/>
    <w:embedRegular r:id="rId2" w:fontKey="{EB321AEA-F0F4-4036-BE55-356979072715}"/>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hMjJiNWMxOGM3ZjlmYWRlOTg0OTcwMDFjNzJlOTMifQ=="/>
  </w:docVars>
  <w:rsids>
    <w:rsidRoot w:val="503C227E"/>
    <w:rsid w:val="007C4DF1"/>
    <w:rsid w:val="009E3867"/>
    <w:rsid w:val="00D20F21"/>
    <w:rsid w:val="10B86561"/>
    <w:rsid w:val="217010F9"/>
    <w:rsid w:val="48AD721F"/>
    <w:rsid w:val="503C22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paragraph" w:customStyle="1" w:styleId="10">
    <w:name w:val="Table Paragraph"/>
    <w:basedOn w:val="1"/>
    <w:qFormat/>
    <w:uiPriority w:val="1"/>
    <w:rPr>
      <w:rFonts w:ascii="宋体" w:hAnsi="宋体" w:eastAsia="宋体" w:cs="宋体"/>
      <w:lang w:val="zh-CN" w:bidi="zh-CN"/>
    </w:rPr>
  </w:style>
  <w:style w:type="character" w:customStyle="1" w:styleId="11">
    <w:name w:val="页眉 Char"/>
    <w:basedOn w:val="8"/>
    <w:link w:val="4"/>
    <w:qFormat/>
    <w:uiPriority w:val="0"/>
    <w:rPr>
      <w:rFonts w:asciiTheme="minorHAnsi" w:hAnsiTheme="minorHAnsi" w:eastAsiaTheme="minorEastAsia" w:cstheme="minorBidi"/>
      <w:kern w:val="2"/>
      <w:sz w:val="18"/>
      <w:szCs w:val="18"/>
    </w:rPr>
  </w:style>
  <w:style w:type="character" w:customStyle="1" w:styleId="12">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722</Words>
  <Characters>786</Characters>
  <Lines>6</Lines>
  <Paragraphs>1</Paragraphs>
  <TotalTime>1</TotalTime>
  <ScaleCrop>false</ScaleCrop>
  <LinksUpToDate>false</LinksUpToDate>
  <CharactersWithSpaces>857</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2023-10-26T01:58:00Z</dcterms:created>
  <dc:creator>Administrator</dc:creator>
  <cp:lastModifiedBy>xyz</cp:lastModifiedBy>
  <dcterms:modified xsi:type="dcterms:W3CDTF">2023-10-26T09:25:07Z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60799C0F3FB04A46B49B3713AAFFF441_13</vt:lpwstr>
  </property>
</Properties>
</file>