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heme="minorEastAsia" w:hAnsiTheme="minorEastAsia"/>
          <w:b/>
          <w:bCs/>
          <w:sz w:val="44"/>
          <w:szCs w:val="44"/>
        </w:rPr>
      </w:pPr>
      <w:bookmarkStart w:id="0" w:name="_GoBack"/>
      <w:r>
        <w:rPr>
          <w:rFonts w:hint="eastAsia" w:ascii="宋体" w:hAnsi="宋体" w:eastAsia="宋体" w:cstheme="majorEastAsia"/>
          <w:b/>
          <w:sz w:val="36"/>
          <w:szCs w:val="36"/>
          <w:lang w:val="en-US" w:eastAsia="zh-CN"/>
        </w:rPr>
        <w:t>第八届泰安市青少年航空、航天模型及无线电竞赛</w:t>
      </w:r>
      <w:r>
        <w:rPr>
          <w:rFonts w:hint="eastAsia" w:ascii="宋体" w:hAnsi="宋体" w:eastAsia="宋体" w:cstheme="majorEastAsia"/>
          <w:b/>
          <w:sz w:val="36"/>
          <w:szCs w:val="36"/>
        </w:rPr>
        <w:t>暨</w:t>
      </w:r>
      <w:r>
        <w:rPr>
          <w:rFonts w:hint="eastAsia" w:ascii="宋体" w:hAnsi="宋体" w:eastAsia="宋体" w:cstheme="majorEastAsia"/>
          <w:b/>
          <w:sz w:val="36"/>
          <w:szCs w:val="36"/>
          <w:lang w:val="en-US" w:eastAsia="zh-CN"/>
        </w:rPr>
        <w:t>首届泰安市青少年科技模型大赛</w:t>
      </w:r>
      <w:r>
        <w:rPr>
          <w:rFonts w:hint="eastAsia" w:ascii="宋体" w:hAnsi="宋体" w:eastAsia="宋体" w:cstheme="majorEastAsia"/>
          <w:b/>
          <w:sz w:val="36"/>
          <w:szCs w:val="36"/>
        </w:rPr>
        <w:t>竞赛规则</w:t>
      </w:r>
    </w:p>
    <w:p>
      <w:pPr>
        <w:spacing w:line="560" w:lineRule="exact"/>
      </w:pPr>
    </w:p>
    <w:bookmarkEnd w:id="0"/>
    <w:p>
      <w:pPr>
        <w:spacing w:line="560" w:lineRule="exact"/>
        <w:jc w:val="cente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第一章 总则</w:t>
      </w:r>
    </w:p>
    <w:p>
      <w:pPr>
        <w:spacing w:line="560" w:lineRule="exact"/>
        <w:ind w:firstLine="562" w:firstLineChars="200"/>
        <w:rPr>
          <w:rFonts w:ascii="仿宋" w:hAnsi="仿宋" w:eastAsia="仿宋"/>
          <w:b/>
          <w:bCs/>
          <w:sz w:val="28"/>
          <w:szCs w:val="28"/>
        </w:rPr>
      </w:pPr>
      <w:r>
        <w:rPr>
          <w:rFonts w:hint="eastAsia" w:ascii="仿宋" w:hAnsi="仿宋" w:eastAsia="仿宋"/>
          <w:b/>
          <w:bCs/>
          <w:sz w:val="28"/>
          <w:szCs w:val="28"/>
        </w:rPr>
        <w:t>一、竞赛项目</w:t>
      </w:r>
    </w:p>
    <w:p>
      <w:pPr>
        <w:pStyle w:val="2"/>
        <w:numPr>
          <w:ilvl w:val="0"/>
          <w:numId w:val="0"/>
        </w:numPr>
        <w:adjustRightInd w:val="0"/>
        <w:snapToGrid w:val="0"/>
        <w:spacing w:line="360" w:lineRule="auto"/>
        <w:ind w:firstLine="562" w:firstLineChars="200"/>
        <w:rPr>
          <w:rFonts w:hint="eastAsia" w:ascii="仿宋" w:hAnsi="仿宋" w:eastAsia="仿宋" w:cstheme="minorBidi"/>
          <w:b/>
          <w:bCs/>
          <w:kern w:val="2"/>
          <w:sz w:val="28"/>
          <w:szCs w:val="28"/>
          <w:lang w:val="en-US" w:eastAsia="zh-CN" w:bidi="ar-SA"/>
        </w:rPr>
      </w:pPr>
      <w:r>
        <w:rPr>
          <w:rFonts w:hint="eastAsia" w:ascii="仿宋" w:hAnsi="仿宋" w:eastAsia="仿宋" w:cstheme="minorBidi"/>
          <w:b/>
          <w:bCs/>
          <w:kern w:val="2"/>
          <w:sz w:val="28"/>
          <w:szCs w:val="28"/>
          <w:lang w:val="en-US" w:eastAsia="zh-CN" w:bidi="ar-SA"/>
        </w:rPr>
        <w:t>1、航空、航天模型</w:t>
      </w:r>
    </w:p>
    <w:p>
      <w:pPr>
        <w:pStyle w:val="2"/>
        <w:adjustRightInd w:val="0"/>
        <w:snapToGrid w:val="0"/>
        <w:spacing w:line="360" w:lineRule="auto"/>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A、仿真纸折飞机（航母着舰）</w:t>
      </w:r>
    </w:p>
    <w:p>
      <w:pPr>
        <w:pStyle w:val="2"/>
        <w:adjustRightInd w:val="0"/>
        <w:snapToGrid w:val="0"/>
        <w:spacing w:line="360" w:lineRule="auto"/>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B、弹射纸飞机竞时赛</w:t>
      </w:r>
    </w:p>
    <w:p>
      <w:pPr>
        <w:pStyle w:val="2"/>
        <w:adjustRightInd w:val="0"/>
        <w:snapToGrid w:val="0"/>
        <w:spacing w:line="360" w:lineRule="auto"/>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C、P1B-0橡筋动力滑翔机竞时赛</w:t>
      </w:r>
    </w:p>
    <w:p>
      <w:pPr>
        <w:pStyle w:val="2"/>
        <w:adjustRightInd w:val="0"/>
        <w:snapToGrid w:val="0"/>
        <w:spacing w:line="360" w:lineRule="auto"/>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D、四轴无人机任务赛</w:t>
      </w:r>
    </w:p>
    <w:p>
      <w:pPr>
        <w:pStyle w:val="2"/>
        <w:adjustRightInd w:val="0"/>
        <w:snapToGrid w:val="0"/>
        <w:spacing w:line="360" w:lineRule="auto"/>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E、遥控固定翼竞速赛</w:t>
      </w:r>
    </w:p>
    <w:p>
      <w:pPr>
        <w:pStyle w:val="2"/>
        <w:adjustRightInd w:val="0"/>
        <w:snapToGrid w:val="0"/>
        <w:spacing w:line="360" w:lineRule="auto"/>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F、水火箭打靶赛</w:t>
      </w:r>
    </w:p>
    <w:p>
      <w:pPr>
        <w:pStyle w:val="2"/>
        <w:numPr>
          <w:ilvl w:val="0"/>
          <w:numId w:val="0"/>
        </w:numPr>
        <w:adjustRightInd w:val="0"/>
        <w:snapToGrid w:val="0"/>
        <w:spacing w:line="360" w:lineRule="auto"/>
        <w:ind w:firstLine="562" w:firstLineChars="200"/>
        <w:rPr>
          <w:rFonts w:hint="eastAsia" w:ascii="仿宋" w:hAnsi="仿宋" w:eastAsia="仿宋" w:cstheme="minorBidi"/>
          <w:b/>
          <w:bCs/>
          <w:kern w:val="2"/>
          <w:sz w:val="28"/>
          <w:szCs w:val="28"/>
          <w:lang w:val="en-US" w:eastAsia="zh-CN" w:bidi="ar-SA"/>
        </w:rPr>
      </w:pPr>
      <w:r>
        <w:rPr>
          <w:rFonts w:hint="eastAsia" w:ascii="仿宋" w:hAnsi="仿宋" w:eastAsia="仿宋" w:cstheme="minorBidi"/>
          <w:b/>
          <w:bCs/>
          <w:kern w:val="2"/>
          <w:sz w:val="28"/>
          <w:szCs w:val="28"/>
          <w:lang w:val="en-US" w:eastAsia="zh-CN" w:bidi="ar-SA"/>
        </w:rPr>
        <w:t>2、无线电测向竞赛</w:t>
      </w:r>
    </w:p>
    <w:p>
      <w:pPr>
        <w:pStyle w:val="2"/>
        <w:adjustRightInd w:val="0"/>
        <w:snapToGrid w:val="0"/>
        <w:spacing w:line="360" w:lineRule="auto"/>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G、80米波段测向竞赛</w:t>
      </w:r>
    </w:p>
    <w:p>
      <w:pPr>
        <w:pStyle w:val="2"/>
        <w:adjustRightInd w:val="0"/>
        <w:snapToGrid w:val="0"/>
        <w:spacing w:line="360" w:lineRule="auto"/>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H、2米波段测向竞赛</w:t>
      </w:r>
    </w:p>
    <w:p>
      <w:pPr>
        <w:pStyle w:val="2"/>
        <w:numPr>
          <w:ilvl w:val="0"/>
          <w:numId w:val="0"/>
        </w:numPr>
        <w:adjustRightInd w:val="0"/>
        <w:snapToGrid w:val="0"/>
        <w:spacing w:line="360" w:lineRule="auto"/>
        <w:ind w:firstLine="562" w:firstLineChars="200"/>
        <w:rPr>
          <w:rFonts w:hint="default" w:ascii="仿宋" w:hAnsi="仿宋" w:eastAsia="仿宋" w:cstheme="minorBidi"/>
          <w:b/>
          <w:bCs/>
          <w:kern w:val="2"/>
          <w:sz w:val="28"/>
          <w:szCs w:val="28"/>
          <w:lang w:val="en-US" w:eastAsia="zh-CN" w:bidi="ar-SA"/>
        </w:rPr>
      </w:pPr>
      <w:r>
        <w:rPr>
          <w:rFonts w:hint="eastAsia" w:ascii="仿宋" w:hAnsi="仿宋" w:eastAsia="仿宋" w:cstheme="minorBidi"/>
          <w:b/>
          <w:bCs/>
          <w:kern w:val="2"/>
          <w:sz w:val="28"/>
          <w:szCs w:val="28"/>
          <w:lang w:val="en-US" w:eastAsia="zh-CN" w:bidi="ar-SA"/>
        </w:rPr>
        <w:t>3、科技模型大赛</w:t>
      </w:r>
    </w:p>
    <w:p>
      <w:pPr>
        <w:pStyle w:val="2"/>
        <w:adjustRightInd w:val="0"/>
        <w:snapToGrid w:val="0"/>
        <w:spacing w:line="360" w:lineRule="auto"/>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I、逆风小车模型竞速赛</w:t>
      </w:r>
    </w:p>
    <w:p>
      <w:pPr>
        <w:pStyle w:val="2"/>
        <w:adjustRightInd w:val="0"/>
        <w:snapToGrid w:val="0"/>
        <w:spacing w:line="360" w:lineRule="auto"/>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J、侧风小车模型载重赛</w:t>
      </w:r>
    </w:p>
    <w:p>
      <w:pPr>
        <w:pStyle w:val="2"/>
        <w:numPr>
          <w:ilvl w:val="0"/>
          <w:numId w:val="0"/>
        </w:numPr>
        <w:adjustRightInd w:val="0"/>
        <w:snapToGrid w:val="0"/>
        <w:spacing w:line="360" w:lineRule="auto"/>
        <w:ind w:firstLine="562" w:firstLineChars="200"/>
        <w:rPr>
          <w:rFonts w:hint="eastAsia" w:ascii="仿宋" w:hAnsi="仿宋" w:eastAsia="仿宋" w:cstheme="minorBidi"/>
          <w:b/>
          <w:bCs/>
          <w:kern w:val="2"/>
          <w:sz w:val="28"/>
          <w:szCs w:val="28"/>
          <w:lang w:val="en-US" w:eastAsia="zh-CN" w:bidi="ar-SA"/>
        </w:rPr>
      </w:pPr>
      <w:r>
        <w:rPr>
          <w:rFonts w:hint="eastAsia" w:ascii="仿宋" w:hAnsi="仿宋" w:eastAsia="仿宋" w:cstheme="minorBidi"/>
          <w:b/>
          <w:bCs/>
          <w:kern w:val="2"/>
          <w:sz w:val="28"/>
          <w:szCs w:val="28"/>
          <w:lang w:val="en-US" w:eastAsia="zh-CN" w:bidi="ar-SA"/>
        </w:rPr>
        <w:t>二、竞赛要求</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（一）各参赛队领队和教练员负责本队的训练和竞赛组织工作，教导本队自觉遵守竞赛规程、规则，服从竞赛组委会和裁判委员会的安排，同时做好本队的纪律、安全、文明行为、环境卫生等教育工作。</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（二）领队和教练应按要求参加竞赛工作会议，可以对规程、规则等事项提出咨询。遇争议或异议时，按组委会的决议执行。</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（三）在各项比赛中只允许裁判员、有关工作人员、当场比赛的参赛选手及其助手进入比赛场地。</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（四）比赛开始前30分钟静场、静空，同时对无线电遥控发射机实行管制。参赛选手必须严格按照裁判委员会规定的要求执行。违反规定者将被取消比赛资格。</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（五）比赛时，经检录处3次检录点名不到者，视作该轮比赛弃权。参赛队不论何种原因耽误比赛责任自负。</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（六）参赛选手放飞时，可以助跑或跳跃，但不得在台、架、建筑物或0.5米以上的高坡上放飞。</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（七）除在项目细则中有特殊规定外，比赛不设助手，同场比赛的选手亦不得相互协助。助手由学生担任。</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八）比赛所用模型及电池除特殊规定外均需使用合规厂家生产的、符合项目细则规定的技术指标、具备相关合格认证的成品套装模型器材。竞赛现场制作项目使用的套材须为统一认证的材料。允许使用胶水、胶带对模型进行必要的加强；允许在保证模型必要结构强度的前提下对模型进行整形减重处理；模型除舵面以外的零部件的水平投影面积不允许改变；模型原配遥控设备及电池种类和电压及容量不得更换。</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（九）第</w:t>
      </w:r>
      <w:r>
        <w:rPr>
          <w:rFonts w:ascii="仿宋" w:hAnsi="仿宋" w:eastAsia="仿宋"/>
          <w:sz w:val="28"/>
          <w:szCs w:val="28"/>
        </w:rPr>
        <w:t>3</w:t>
      </w:r>
      <w:r>
        <w:rPr>
          <w:rFonts w:hint="eastAsia" w:ascii="仿宋" w:hAnsi="仿宋" w:eastAsia="仿宋"/>
          <w:sz w:val="28"/>
          <w:szCs w:val="28"/>
        </w:rPr>
        <w:t>项P</w:t>
      </w:r>
      <w:r>
        <w:rPr>
          <w:rFonts w:ascii="仿宋" w:hAnsi="仿宋" w:eastAsia="仿宋"/>
          <w:sz w:val="28"/>
          <w:szCs w:val="28"/>
        </w:rPr>
        <w:t>1B-0</w:t>
      </w:r>
      <w:r>
        <w:rPr>
          <w:rFonts w:hint="eastAsia" w:ascii="仿宋" w:hAnsi="仿宋" w:eastAsia="仿宋"/>
          <w:sz w:val="28"/>
          <w:szCs w:val="28"/>
        </w:rPr>
        <w:t>橡筋动力滑翔机允许使用升级版机翼。</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（十）参赛模型的审核采用自审、集中审核、抽审和复审等方法。审核不合格者取消该项目比赛资格。取得名次的模型可以进行复审，复审不合格者取消该项目比赛成绩。</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（十一）禁止使用金属螺旋桨。凡是危及安全、妨碍比赛的模型装置，裁判长有权禁止使用。</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（十二）参赛选手须在模型上标注自己的姓名及比赛标识。参赛选手的模型不能互相调用。每轮比赛结束时，参赛选手须在成绩单上签名确认比赛成绩，无故不签名者由裁判标注确认。</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（十三）模型现场制作及时间要求</w:t>
      </w:r>
    </w:p>
    <w:p>
      <w:pPr>
        <w:spacing w:line="560" w:lineRule="exact"/>
        <w:ind w:firstLine="600" w:firstLineChars="200"/>
        <w:jc w:val="left"/>
        <w:rPr>
          <w:rFonts w:ascii="仿宋" w:hAnsi="仿宋" w:eastAsia="仿宋"/>
          <w:sz w:val="30"/>
          <w:szCs w:val="30"/>
        </w:rPr>
      </w:pPr>
      <w:r>
        <w:rPr>
          <w:rFonts w:hint="eastAsia" w:ascii="仿宋" w:hAnsi="仿宋" w:eastAsia="仿宋"/>
          <w:sz w:val="30"/>
          <w:szCs w:val="30"/>
        </w:rPr>
        <w:t>1、各项目安排：</w:t>
      </w:r>
    </w:p>
    <w:tbl>
      <w:tblPr>
        <w:tblStyle w:val="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706"/>
        <w:gridCol w:w="1843"/>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34" w:type="dxa"/>
            <w:vAlign w:val="center"/>
          </w:tcPr>
          <w:p>
            <w:pPr>
              <w:jc w:val="center"/>
              <w:rPr>
                <w:rFonts w:ascii="仿宋" w:hAnsi="仿宋" w:eastAsia="仿宋"/>
                <w:sz w:val="24"/>
                <w:szCs w:val="24"/>
              </w:rPr>
            </w:pPr>
            <w:r>
              <w:rPr>
                <w:rFonts w:hint="eastAsia" w:ascii="仿宋" w:hAnsi="仿宋" w:eastAsia="仿宋"/>
                <w:sz w:val="24"/>
                <w:szCs w:val="24"/>
              </w:rPr>
              <w:t>编号</w:t>
            </w:r>
          </w:p>
        </w:tc>
        <w:tc>
          <w:tcPr>
            <w:tcW w:w="4706" w:type="dxa"/>
            <w:vAlign w:val="center"/>
          </w:tcPr>
          <w:p>
            <w:pPr>
              <w:jc w:val="center"/>
              <w:rPr>
                <w:rFonts w:ascii="仿宋" w:hAnsi="仿宋" w:eastAsia="仿宋"/>
                <w:sz w:val="24"/>
                <w:szCs w:val="24"/>
              </w:rPr>
            </w:pPr>
            <w:r>
              <w:rPr>
                <w:rFonts w:hint="eastAsia" w:ascii="仿宋" w:hAnsi="仿宋" w:eastAsia="仿宋"/>
                <w:sz w:val="24"/>
                <w:szCs w:val="24"/>
              </w:rPr>
              <w:t>名称</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套材提供</w:t>
            </w:r>
          </w:p>
        </w:tc>
        <w:tc>
          <w:tcPr>
            <w:tcW w:w="1984" w:type="dxa"/>
            <w:vAlign w:val="center"/>
          </w:tcPr>
          <w:p>
            <w:pPr>
              <w:jc w:val="center"/>
              <w:rPr>
                <w:rFonts w:ascii="仿宋" w:hAnsi="仿宋" w:eastAsia="仿宋"/>
                <w:sz w:val="24"/>
                <w:szCs w:val="24"/>
              </w:rPr>
            </w:pPr>
            <w:r>
              <w:rPr>
                <w:rFonts w:hint="eastAsia" w:ascii="仿宋" w:hAnsi="仿宋" w:eastAsia="仿宋"/>
                <w:sz w:val="24"/>
                <w:szCs w:val="24"/>
              </w:rPr>
              <w:t>制作时间</w:t>
            </w:r>
          </w:p>
          <w:p>
            <w:pPr>
              <w:jc w:val="center"/>
              <w:rPr>
                <w:rFonts w:ascii="仿宋" w:hAnsi="仿宋" w:eastAsia="仿宋"/>
                <w:sz w:val="24"/>
                <w:szCs w:val="24"/>
              </w:rPr>
            </w:pPr>
            <w:r>
              <w:rPr>
                <w:rFonts w:hint="eastAsia" w:ascii="仿宋" w:hAnsi="仿宋" w:eastAsia="仿宋"/>
                <w:sz w:val="24"/>
                <w:szCs w:val="24"/>
              </w:rPr>
              <w:t>（含调试）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34" w:type="dxa"/>
            <w:vAlign w:val="center"/>
          </w:tcPr>
          <w:p>
            <w:pPr>
              <w:jc w:val="center"/>
              <w:rPr>
                <w:rFonts w:hint="eastAsia" w:ascii="仿宋" w:hAnsi="仿宋" w:eastAsia="仿宋"/>
                <w:sz w:val="24"/>
                <w:szCs w:val="24"/>
                <w:lang w:eastAsia="zh-CN"/>
              </w:rPr>
            </w:pPr>
            <w:r>
              <w:rPr>
                <w:rFonts w:hint="eastAsia" w:ascii="仿宋" w:hAnsi="仿宋" w:eastAsia="仿宋"/>
                <w:sz w:val="24"/>
                <w:szCs w:val="24"/>
                <w:lang w:val="en-US" w:eastAsia="zh-CN"/>
              </w:rPr>
              <w:t>A</w:t>
            </w:r>
          </w:p>
        </w:tc>
        <w:tc>
          <w:tcPr>
            <w:tcW w:w="4706" w:type="dxa"/>
            <w:vAlign w:val="center"/>
          </w:tcPr>
          <w:p>
            <w:pPr>
              <w:jc w:val="center"/>
              <w:rPr>
                <w:rFonts w:ascii="仿宋" w:hAnsi="仿宋" w:eastAsia="仿宋"/>
                <w:sz w:val="24"/>
                <w:szCs w:val="24"/>
              </w:rPr>
            </w:pPr>
            <w:r>
              <w:rPr>
                <w:rFonts w:hint="eastAsia" w:ascii="仿宋" w:hAnsi="仿宋" w:eastAsia="仿宋"/>
                <w:sz w:val="24"/>
                <w:szCs w:val="24"/>
              </w:rPr>
              <w:t>仿真纸折飞机（航母着舰）</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选手自备一套未拆封的套材</w:t>
            </w:r>
          </w:p>
        </w:tc>
        <w:tc>
          <w:tcPr>
            <w:tcW w:w="1984" w:type="dxa"/>
            <w:vAlign w:val="center"/>
          </w:tcPr>
          <w:p>
            <w:pPr>
              <w:jc w:val="center"/>
              <w:rPr>
                <w:rFonts w:ascii="仿宋" w:hAnsi="仿宋" w:eastAsia="仿宋"/>
                <w:sz w:val="24"/>
                <w:szCs w:val="24"/>
              </w:rPr>
            </w:pPr>
            <w:r>
              <w:rPr>
                <w:rFonts w:hint="eastAsia" w:ascii="仿宋" w:hAnsi="仿宋" w:eastAsia="仿宋"/>
                <w:sz w:val="24"/>
                <w:szCs w:val="24"/>
              </w:rPr>
              <w:t>小学组</w:t>
            </w:r>
            <w:r>
              <w:rPr>
                <w:rFonts w:ascii="仿宋" w:hAnsi="仿宋" w:eastAsia="仿宋"/>
                <w:sz w:val="24"/>
                <w:szCs w:val="24"/>
              </w:rPr>
              <w:t>30</w:t>
            </w:r>
            <w:r>
              <w:rPr>
                <w:rFonts w:hint="eastAsia" w:ascii="仿宋" w:hAnsi="仿宋" w:eastAsia="仿宋"/>
                <w:sz w:val="24"/>
                <w:szCs w:val="24"/>
              </w:rPr>
              <w:t>分钟</w:t>
            </w:r>
          </w:p>
          <w:p>
            <w:pPr>
              <w:jc w:val="center"/>
              <w:rPr>
                <w:rFonts w:ascii="仿宋" w:hAnsi="仿宋" w:eastAsia="仿宋"/>
                <w:sz w:val="24"/>
                <w:szCs w:val="24"/>
              </w:rPr>
            </w:pPr>
            <w:r>
              <w:rPr>
                <w:rFonts w:hint="eastAsia" w:ascii="仿宋" w:hAnsi="仿宋" w:eastAsia="仿宋"/>
                <w:sz w:val="24"/>
                <w:szCs w:val="24"/>
              </w:rPr>
              <w:t>中学组</w:t>
            </w:r>
            <w:r>
              <w:rPr>
                <w:rFonts w:ascii="仿宋" w:hAnsi="仿宋" w:eastAsia="仿宋"/>
                <w:sz w:val="24"/>
                <w:szCs w:val="24"/>
              </w:rPr>
              <w:t>25</w:t>
            </w:r>
            <w:r>
              <w:rPr>
                <w:rFonts w:hint="eastAsia" w:ascii="仿宋" w:hAnsi="仿宋" w:eastAsia="仿宋"/>
                <w:sz w:val="24"/>
                <w:szCs w:val="24"/>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34" w:type="dxa"/>
            <w:vAlign w:val="center"/>
          </w:tcPr>
          <w:p>
            <w:pPr>
              <w:jc w:val="center"/>
              <w:rPr>
                <w:rFonts w:hint="eastAsia" w:ascii="仿宋" w:hAnsi="仿宋" w:eastAsia="仿宋"/>
                <w:sz w:val="24"/>
                <w:szCs w:val="24"/>
                <w:lang w:eastAsia="zh-CN"/>
              </w:rPr>
            </w:pPr>
            <w:r>
              <w:rPr>
                <w:rFonts w:hint="eastAsia" w:ascii="仿宋" w:hAnsi="仿宋" w:eastAsia="仿宋"/>
                <w:sz w:val="24"/>
                <w:szCs w:val="24"/>
                <w:lang w:val="en-US" w:eastAsia="zh-CN"/>
              </w:rPr>
              <w:t>B</w:t>
            </w:r>
          </w:p>
        </w:tc>
        <w:tc>
          <w:tcPr>
            <w:tcW w:w="4706" w:type="dxa"/>
            <w:vAlign w:val="center"/>
          </w:tcPr>
          <w:p>
            <w:pPr>
              <w:jc w:val="center"/>
              <w:rPr>
                <w:rFonts w:ascii="仿宋" w:hAnsi="仿宋" w:eastAsia="仿宋"/>
                <w:sz w:val="24"/>
                <w:szCs w:val="24"/>
              </w:rPr>
            </w:pPr>
            <w:r>
              <w:rPr>
                <w:rFonts w:hint="eastAsia" w:ascii="仿宋" w:hAnsi="仿宋" w:eastAsia="仿宋"/>
                <w:sz w:val="24"/>
                <w:szCs w:val="24"/>
              </w:rPr>
              <w:t>弹射纸飞机留空竞时赛</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选手自备一套未拆封的套材</w:t>
            </w:r>
          </w:p>
        </w:tc>
        <w:tc>
          <w:tcPr>
            <w:tcW w:w="1984" w:type="dxa"/>
            <w:vAlign w:val="center"/>
          </w:tcPr>
          <w:p>
            <w:pPr>
              <w:jc w:val="center"/>
              <w:rPr>
                <w:rFonts w:ascii="仿宋" w:hAnsi="仿宋" w:eastAsia="仿宋"/>
                <w:sz w:val="24"/>
                <w:szCs w:val="24"/>
              </w:rPr>
            </w:pPr>
            <w:r>
              <w:rPr>
                <w:rFonts w:hint="eastAsia" w:ascii="仿宋" w:hAnsi="仿宋" w:eastAsia="仿宋"/>
                <w:sz w:val="24"/>
                <w:szCs w:val="24"/>
              </w:rPr>
              <w:t>小学组</w:t>
            </w:r>
            <w:r>
              <w:rPr>
                <w:rFonts w:ascii="仿宋" w:hAnsi="仿宋" w:eastAsia="仿宋"/>
                <w:sz w:val="24"/>
                <w:szCs w:val="24"/>
              </w:rPr>
              <w:t>25</w:t>
            </w:r>
            <w:r>
              <w:rPr>
                <w:rFonts w:hint="eastAsia" w:ascii="仿宋" w:hAnsi="仿宋" w:eastAsia="仿宋"/>
                <w:sz w:val="24"/>
                <w:szCs w:val="24"/>
              </w:rPr>
              <w:t>分钟</w:t>
            </w:r>
          </w:p>
          <w:p>
            <w:pPr>
              <w:jc w:val="center"/>
              <w:rPr>
                <w:rFonts w:ascii="仿宋" w:hAnsi="仿宋" w:eastAsia="仿宋"/>
                <w:sz w:val="24"/>
                <w:szCs w:val="24"/>
              </w:rPr>
            </w:pPr>
            <w:r>
              <w:rPr>
                <w:rFonts w:hint="eastAsia" w:ascii="仿宋" w:hAnsi="仿宋" w:eastAsia="仿宋"/>
                <w:sz w:val="24"/>
                <w:szCs w:val="24"/>
              </w:rPr>
              <w:t>中学组</w:t>
            </w:r>
            <w:r>
              <w:rPr>
                <w:rFonts w:ascii="仿宋" w:hAnsi="仿宋" w:eastAsia="仿宋"/>
                <w:sz w:val="24"/>
                <w:szCs w:val="24"/>
              </w:rPr>
              <w:t>20</w:t>
            </w:r>
            <w:r>
              <w:rPr>
                <w:rFonts w:hint="eastAsia" w:ascii="仿宋" w:hAnsi="仿宋" w:eastAsia="仿宋"/>
                <w:sz w:val="24"/>
                <w:szCs w:val="24"/>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34" w:type="dxa"/>
            <w:vAlign w:val="center"/>
          </w:tcPr>
          <w:p>
            <w:pPr>
              <w:jc w:val="center"/>
              <w:rPr>
                <w:rFonts w:hint="eastAsia" w:ascii="仿宋" w:hAnsi="仿宋" w:eastAsia="仿宋"/>
                <w:sz w:val="24"/>
                <w:szCs w:val="24"/>
                <w:lang w:eastAsia="zh-CN"/>
              </w:rPr>
            </w:pPr>
            <w:r>
              <w:rPr>
                <w:rFonts w:hint="eastAsia" w:ascii="仿宋" w:hAnsi="仿宋" w:eastAsia="仿宋"/>
                <w:sz w:val="24"/>
                <w:szCs w:val="24"/>
                <w:lang w:val="en-US" w:eastAsia="zh-CN"/>
              </w:rPr>
              <w:t>C</w:t>
            </w:r>
          </w:p>
        </w:tc>
        <w:tc>
          <w:tcPr>
            <w:tcW w:w="4706" w:type="dxa"/>
            <w:vAlign w:val="center"/>
          </w:tcPr>
          <w:p>
            <w:pPr>
              <w:jc w:val="center"/>
              <w:rPr>
                <w:rFonts w:ascii="仿宋" w:hAnsi="仿宋" w:eastAsia="仿宋"/>
                <w:sz w:val="24"/>
                <w:szCs w:val="24"/>
              </w:rPr>
            </w:pPr>
            <w:r>
              <w:rPr>
                <w:rFonts w:hint="eastAsia" w:ascii="仿宋" w:hAnsi="仿宋" w:eastAsia="仿宋"/>
                <w:sz w:val="24"/>
                <w:szCs w:val="24"/>
              </w:rPr>
              <w:t>P</w:t>
            </w:r>
            <w:r>
              <w:rPr>
                <w:rFonts w:ascii="仿宋" w:hAnsi="仿宋" w:eastAsia="仿宋"/>
                <w:sz w:val="24"/>
                <w:szCs w:val="24"/>
              </w:rPr>
              <w:t>1B-0</w:t>
            </w:r>
            <w:r>
              <w:rPr>
                <w:rFonts w:hint="eastAsia" w:ascii="仿宋" w:hAnsi="仿宋" w:eastAsia="仿宋"/>
                <w:sz w:val="24"/>
                <w:szCs w:val="24"/>
              </w:rPr>
              <w:t>橡筋动力滑翔机留空竞时赛</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选手自备一套未拆封的套材</w:t>
            </w:r>
          </w:p>
        </w:tc>
        <w:tc>
          <w:tcPr>
            <w:tcW w:w="1984" w:type="dxa"/>
            <w:vAlign w:val="center"/>
          </w:tcPr>
          <w:p>
            <w:pPr>
              <w:jc w:val="center"/>
              <w:rPr>
                <w:rFonts w:ascii="仿宋" w:hAnsi="仿宋" w:eastAsia="仿宋"/>
                <w:sz w:val="24"/>
                <w:szCs w:val="24"/>
              </w:rPr>
            </w:pPr>
            <w:r>
              <w:rPr>
                <w:rFonts w:hint="eastAsia" w:ascii="仿宋" w:hAnsi="仿宋" w:eastAsia="仿宋"/>
                <w:sz w:val="24"/>
                <w:szCs w:val="24"/>
              </w:rPr>
              <w:t>小学组</w:t>
            </w:r>
            <w:r>
              <w:rPr>
                <w:rFonts w:ascii="仿宋" w:hAnsi="仿宋" w:eastAsia="仿宋"/>
                <w:sz w:val="24"/>
                <w:szCs w:val="24"/>
              </w:rPr>
              <w:t>25</w:t>
            </w:r>
            <w:r>
              <w:rPr>
                <w:rFonts w:hint="eastAsia" w:ascii="仿宋" w:hAnsi="仿宋" w:eastAsia="仿宋"/>
                <w:sz w:val="24"/>
                <w:szCs w:val="24"/>
              </w:rPr>
              <w:t>分钟</w:t>
            </w:r>
          </w:p>
          <w:p>
            <w:pPr>
              <w:jc w:val="center"/>
              <w:rPr>
                <w:rFonts w:ascii="仿宋" w:hAnsi="仿宋" w:eastAsia="仿宋"/>
                <w:sz w:val="24"/>
                <w:szCs w:val="24"/>
              </w:rPr>
            </w:pPr>
            <w:r>
              <w:rPr>
                <w:rFonts w:hint="eastAsia" w:ascii="仿宋" w:hAnsi="仿宋" w:eastAsia="仿宋"/>
                <w:sz w:val="24"/>
                <w:szCs w:val="24"/>
              </w:rPr>
              <w:t>中学组</w:t>
            </w:r>
            <w:r>
              <w:rPr>
                <w:rFonts w:ascii="仿宋" w:hAnsi="仿宋" w:eastAsia="仿宋"/>
                <w:sz w:val="24"/>
                <w:szCs w:val="24"/>
              </w:rPr>
              <w:t>20</w:t>
            </w:r>
            <w:r>
              <w:rPr>
                <w:rFonts w:hint="eastAsia" w:ascii="仿宋" w:hAnsi="仿宋" w:eastAsia="仿宋"/>
                <w:sz w:val="24"/>
                <w:szCs w:val="24"/>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34" w:type="dxa"/>
            <w:vAlign w:val="center"/>
          </w:tcPr>
          <w:p>
            <w:pPr>
              <w:jc w:val="center"/>
              <w:rPr>
                <w:rFonts w:hint="eastAsia" w:ascii="仿宋" w:hAnsi="仿宋" w:eastAsia="仿宋"/>
                <w:sz w:val="24"/>
                <w:szCs w:val="24"/>
                <w:lang w:eastAsia="zh-CN"/>
              </w:rPr>
            </w:pPr>
            <w:r>
              <w:rPr>
                <w:rFonts w:hint="eastAsia" w:ascii="仿宋" w:hAnsi="仿宋" w:eastAsia="仿宋"/>
                <w:sz w:val="24"/>
                <w:szCs w:val="24"/>
                <w:lang w:val="en-US" w:eastAsia="zh-CN"/>
              </w:rPr>
              <w:t>D</w:t>
            </w:r>
          </w:p>
        </w:tc>
        <w:tc>
          <w:tcPr>
            <w:tcW w:w="4706" w:type="dxa"/>
            <w:vAlign w:val="center"/>
          </w:tcPr>
          <w:p>
            <w:pPr>
              <w:jc w:val="center"/>
              <w:rPr>
                <w:rFonts w:ascii="仿宋" w:hAnsi="仿宋" w:eastAsia="仿宋"/>
                <w:sz w:val="24"/>
                <w:szCs w:val="24"/>
              </w:rPr>
            </w:pPr>
            <w:r>
              <w:rPr>
                <w:rFonts w:hint="eastAsia" w:ascii="仿宋" w:hAnsi="仿宋" w:eastAsia="仿宋"/>
                <w:sz w:val="24"/>
                <w:szCs w:val="24"/>
              </w:rPr>
              <w:t>四轴无人机场地任务赛</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选手自备</w:t>
            </w:r>
          </w:p>
        </w:tc>
        <w:tc>
          <w:tcPr>
            <w:tcW w:w="1984" w:type="dxa"/>
            <w:vAlign w:val="center"/>
          </w:tcPr>
          <w:p>
            <w:pPr>
              <w:jc w:val="center"/>
              <w:rPr>
                <w:rFonts w:ascii="仿宋" w:hAnsi="仿宋" w:eastAsia="仿宋"/>
                <w:sz w:val="24"/>
                <w:szCs w:val="24"/>
              </w:rPr>
            </w:pPr>
            <w:r>
              <w:rPr>
                <w:rFonts w:hint="eastAsia" w:ascii="仿宋" w:hAnsi="仿宋" w:eastAsia="仿宋"/>
                <w:sz w:val="24"/>
                <w:szCs w:val="24"/>
              </w:rPr>
              <w:t>赛前制作完成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34" w:type="dxa"/>
            <w:vAlign w:val="center"/>
          </w:tcPr>
          <w:p>
            <w:pPr>
              <w:jc w:val="center"/>
              <w:rPr>
                <w:rFonts w:hint="eastAsia" w:ascii="仿宋" w:hAnsi="仿宋" w:eastAsia="仿宋"/>
                <w:sz w:val="24"/>
                <w:szCs w:val="24"/>
                <w:lang w:eastAsia="zh-CN"/>
              </w:rPr>
            </w:pPr>
            <w:r>
              <w:rPr>
                <w:rFonts w:hint="eastAsia" w:ascii="仿宋" w:hAnsi="仿宋" w:eastAsia="仿宋"/>
                <w:sz w:val="24"/>
                <w:szCs w:val="24"/>
                <w:lang w:val="en-US" w:eastAsia="zh-CN"/>
              </w:rPr>
              <w:t>E</w:t>
            </w:r>
          </w:p>
        </w:tc>
        <w:tc>
          <w:tcPr>
            <w:tcW w:w="4706" w:type="dxa"/>
            <w:vAlign w:val="center"/>
          </w:tcPr>
          <w:p>
            <w:pPr>
              <w:jc w:val="center"/>
              <w:rPr>
                <w:rFonts w:ascii="仿宋" w:hAnsi="仿宋" w:eastAsia="仿宋"/>
                <w:sz w:val="24"/>
                <w:szCs w:val="24"/>
              </w:rPr>
            </w:pPr>
            <w:r>
              <w:rPr>
                <w:rFonts w:hint="eastAsia" w:ascii="仿宋" w:hAnsi="仿宋" w:eastAsia="仿宋"/>
                <w:sz w:val="24"/>
                <w:szCs w:val="24"/>
              </w:rPr>
              <w:t>遥控固定翼竞速赛</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选手自备</w:t>
            </w:r>
          </w:p>
        </w:tc>
        <w:tc>
          <w:tcPr>
            <w:tcW w:w="1984" w:type="dxa"/>
            <w:vAlign w:val="center"/>
          </w:tcPr>
          <w:p>
            <w:pPr>
              <w:jc w:val="center"/>
              <w:rPr>
                <w:rFonts w:ascii="仿宋" w:hAnsi="仿宋" w:eastAsia="仿宋"/>
                <w:sz w:val="24"/>
                <w:szCs w:val="24"/>
              </w:rPr>
            </w:pPr>
            <w:r>
              <w:rPr>
                <w:rFonts w:hint="eastAsia" w:ascii="仿宋" w:hAnsi="仿宋" w:eastAsia="仿宋"/>
                <w:sz w:val="24"/>
                <w:szCs w:val="24"/>
              </w:rPr>
              <w:t>赛前制作完成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34" w:type="dxa"/>
            <w:vAlign w:val="center"/>
          </w:tcPr>
          <w:p>
            <w:pPr>
              <w:jc w:val="center"/>
              <w:rPr>
                <w:rFonts w:hint="eastAsia" w:ascii="仿宋" w:hAnsi="仿宋" w:eastAsia="仿宋"/>
                <w:sz w:val="24"/>
                <w:szCs w:val="24"/>
                <w:lang w:eastAsia="zh-CN"/>
              </w:rPr>
            </w:pPr>
            <w:r>
              <w:rPr>
                <w:rFonts w:hint="eastAsia" w:ascii="仿宋" w:hAnsi="仿宋" w:eastAsia="仿宋"/>
                <w:sz w:val="24"/>
                <w:szCs w:val="24"/>
                <w:lang w:val="en-US" w:eastAsia="zh-CN"/>
              </w:rPr>
              <w:t>F</w:t>
            </w:r>
          </w:p>
        </w:tc>
        <w:tc>
          <w:tcPr>
            <w:tcW w:w="4706" w:type="dxa"/>
            <w:vAlign w:val="center"/>
          </w:tcPr>
          <w:p>
            <w:pPr>
              <w:jc w:val="center"/>
              <w:rPr>
                <w:rFonts w:ascii="仿宋" w:hAnsi="仿宋" w:eastAsia="仿宋"/>
                <w:sz w:val="24"/>
                <w:szCs w:val="24"/>
              </w:rPr>
            </w:pPr>
            <w:r>
              <w:rPr>
                <w:rFonts w:hint="eastAsia" w:ascii="仿宋" w:hAnsi="仿宋" w:eastAsia="仿宋"/>
                <w:sz w:val="24"/>
                <w:szCs w:val="24"/>
              </w:rPr>
              <w:t>水火箭打靶赛</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选手自备一套未拆封的套材</w:t>
            </w:r>
          </w:p>
        </w:tc>
        <w:tc>
          <w:tcPr>
            <w:tcW w:w="1984" w:type="dxa"/>
            <w:vAlign w:val="center"/>
          </w:tcPr>
          <w:p>
            <w:pPr>
              <w:jc w:val="center"/>
              <w:rPr>
                <w:rFonts w:ascii="仿宋" w:hAnsi="仿宋" w:eastAsia="仿宋"/>
                <w:sz w:val="24"/>
                <w:szCs w:val="24"/>
              </w:rPr>
            </w:pPr>
            <w:r>
              <w:rPr>
                <w:rFonts w:hint="eastAsia" w:ascii="仿宋" w:hAnsi="仿宋" w:eastAsia="仿宋"/>
                <w:sz w:val="24"/>
                <w:szCs w:val="24"/>
              </w:rPr>
              <w:t>小学组6</w:t>
            </w:r>
            <w:r>
              <w:rPr>
                <w:rFonts w:ascii="仿宋" w:hAnsi="仿宋" w:eastAsia="仿宋"/>
                <w:sz w:val="24"/>
                <w:szCs w:val="24"/>
              </w:rPr>
              <w:t>0</w:t>
            </w:r>
            <w:r>
              <w:rPr>
                <w:rFonts w:hint="eastAsia" w:ascii="仿宋" w:hAnsi="仿宋" w:eastAsia="仿宋"/>
                <w:sz w:val="24"/>
                <w:szCs w:val="24"/>
              </w:rPr>
              <w:t>分钟</w:t>
            </w:r>
          </w:p>
          <w:p>
            <w:pPr>
              <w:jc w:val="center"/>
              <w:rPr>
                <w:rFonts w:ascii="仿宋" w:hAnsi="仿宋" w:eastAsia="仿宋"/>
                <w:sz w:val="24"/>
                <w:szCs w:val="24"/>
              </w:rPr>
            </w:pPr>
            <w:r>
              <w:rPr>
                <w:rFonts w:hint="eastAsia" w:ascii="仿宋" w:hAnsi="仿宋" w:eastAsia="仿宋"/>
                <w:sz w:val="24"/>
                <w:szCs w:val="24"/>
              </w:rPr>
              <w:t>中学组5</w:t>
            </w:r>
            <w:r>
              <w:rPr>
                <w:rFonts w:ascii="仿宋" w:hAnsi="仿宋" w:eastAsia="仿宋"/>
                <w:sz w:val="24"/>
                <w:szCs w:val="24"/>
              </w:rPr>
              <w:t>0</w:t>
            </w:r>
            <w:r>
              <w:rPr>
                <w:rFonts w:hint="eastAsia" w:ascii="仿宋" w:hAnsi="仿宋" w:eastAsia="仿宋"/>
                <w:sz w:val="24"/>
                <w:szCs w:val="24"/>
              </w:rPr>
              <w:t>分钟</w:t>
            </w:r>
          </w:p>
        </w:tc>
      </w:tr>
    </w:tbl>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2、现场制作所需工具、粘接剂等自备。未完成制作的模型及不符合规则要求的模型不得参加飞行比赛。</w:t>
      </w:r>
      <w:r>
        <w:rPr>
          <w:rFonts w:hint="eastAsia" w:ascii="仿宋" w:hAnsi="仿宋" w:eastAsia="仿宋" w:cs="方正小标宋_GBK"/>
          <w:bCs/>
          <w:color w:val="FF0000"/>
          <w:sz w:val="28"/>
          <w:szCs w:val="28"/>
        </w:rPr>
        <w:t>选手须自备制作垫板，没有垫板不允许制作，严禁损坏赛场桌椅，如发现则取消竞赛资格，并照价赔偿。</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3、自备未拆封的模型，裁判现场会审核模型，如发现有拆封或预制作的情况，则取消竞赛资格。需要赛前完成制作的模型，须为原厂器材，不得有额外的改动，审核未通过的器材禁止参加后续竞赛。</w:t>
      </w:r>
    </w:p>
    <w:p>
      <w:pPr>
        <w:spacing w:line="560" w:lineRule="exact"/>
        <w:ind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、现场制作项目，参赛选手在规定时间内独立完成模型的制作与调试，在规定时间内未能完成模型制作的，取消飞行比赛资格，此项目比赛成绩为零分。</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（十三）遇能见度差、气象条件改变或其它不适合比赛的原因，总裁判长有权决定更改竞有权决定更改竞赛日程、赛场、比赛轮次。</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 xml:space="preserve">（十四）各参赛队在比赛过程中，如发生下列行为，将视为严重犯规，执行裁判长有权视其情节轻重给予警告、取消该轮成绩直至取消全部比赛资格的处罚： </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1、比赛中故意妨碍、影响他人竞赛，故意损坏他人模型。</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2、比赛过程中，参赛队及相关人员违反无线电遥控发射机管理规定或在场外擅自使用无线电遥控发射机。</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3、比赛过程中，弄虚作假，破坏赛场纪律，不听从裁判员劝导，妨碍竞赛正常进行。</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 xml:space="preserve">（十五）以下情况该轮成绩判为零分: </w:t>
      </w:r>
    </w:p>
    <w:p>
      <w:pPr>
        <w:spacing w:line="560" w:lineRule="exact"/>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、声明弃权；</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2、起飞点名三次未到；</w:t>
      </w:r>
    </w:p>
    <w:p>
      <w:pPr>
        <w:spacing w:line="560" w:lineRule="exact"/>
        <w:ind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、在比赛时间内未能起飞。</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十六）比赛中遇争议时，须由参赛队领队向裁判委员会提出。现场急待解决的问题可由出。现场急待解决的问题可由领队向有关裁判长口头提出，但不得妨碍竞赛的进行。凡是与竞赛成绩有关的意见应在竞赛成绩正式公布后一小时内向总裁判长提出，过时不予受理。</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（十七）比赛号位和分组由计算机随机排序。</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（十八）起飞前参赛选手须向裁判员申请起飞。否则，未计成绩由参赛选手自行负责。</w:t>
      </w:r>
    </w:p>
    <w:p>
      <w:pPr>
        <w:spacing w:line="560" w:lineRule="exact"/>
        <w:jc w:val="left"/>
        <w:rPr>
          <w:rFonts w:ascii="仿宋" w:hAnsi="仿宋" w:eastAsia="仿宋"/>
          <w:sz w:val="30"/>
          <w:szCs w:val="30"/>
        </w:rPr>
      </w:pPr>
    </w:p>
    <w:p>
      <w:pPr>
        <w:spacing w:line="560" w:lineRule="exact"/>
        <w:ind w:firstLine="602" w:firstLineChars="200"/>
        <w:jc w:val="center"/>
        <w:rPr>
          <w:rFonts w:ascii="仿宋" w:hAnsi="仿宋" w:eastAsia="仿宋"/>
          <w:b/>
          <w:bCs/>
          <w:sz w:val="30"/>
          <w:szCs w:val="30"/>
        </w:rPr>
      </w:pPr>
      <w:r>
        <w:rPr>
          <w:rFonts w:hint="eastAsia" w:ascii="仿宋" w:hAnsi="仿宋" w:eastAsia="仿宋"/>
          <w:b/>
          <w:bCs/>
          <w:sz w:val="30"/>
          <w:szCs w:val="30"/>
        </w:rPr>
        <w:t>第二章 纸飞机定点投掷赛</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一、技术要求：用16开100克胶版纸印刷的、仿中国歼15“飞鲨”航母舰载机的缩比纸折模型飞机，比例约1:110，模型需要动手完成组装调试。</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二、比赛场地：在地面布置5米×3米的长方形降落区，降落区内设有不同分值，区中心为航空母舰甲板图。起飞线距离降落区5米。</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三、制作时间：30分钟。含调试时间。</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四、比赛时间：每轮比赛时间1分钟，在比赛时间内飞行次数不限。</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五、比赛方法：</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1、每位选手上场只能携带1架模型飞机；</w:t>
      </w:r>
    </w:p>
    <w:p>
      <w:pPr>
        <w:spacing w:line="560" w:lineRule="exact"/>
        <w:ind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、模型制作时只能折叠，不能胶粘、剪、订、悬挂重物；</w:t>
      </w:r>
    </w:p>
    <w:p>
      <w:pPr>
        <w:spacing w:line="560" w:lineRule="exact"/>
        <w:ind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、飞行时参赛选手站在起飞线外投掷，降落在降落区内得分；</w:t>
      </w:r>
    </w:p>
    <w:p>
      <w:pPr>
        <w:spacing w:line="560" w:lineRule="exact"/>
        <w:ind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、模型出手即为正式飞行；</w:t>
      </w:r>
    </w:p>
    <w:p>
      <w:pPr>
        <w:spacing w:line="560" w:lineRule="exact"/>
        <w:ind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、飞出去的模型由本人拣取。</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六、成绩评定：</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1、每轮比赛以得分之和作为该轮成绩，得分高者名次列前；</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2、比赛进行两轮，以较高一轮成绩作为比赛成绩排定名次。如名次相同，则以另一轮成绩排定名次；如再相同，则并列。</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七、判罚：参赛选手在投掷模型时，踩线和跨线则该次得分无效。</w:t>
      </w:r>
    </w:p>
    <w:p>
      <w:pPr>
        <w:spacing w:line="560" w:lineRule="exact"/>
        <w:ind w:firstLine="420" w:firstLineChars="200"/>
        <w:jc w:val="left"/>
        <w:rPr>
          <w:rFonts w:ascii="仿宋" w:hAnsi="仿宋" w:eastAsia="仿宋"/>
          <w:b/>
          <w:bCs/>
          <w:sz w:val="30"/>
          <w:szCs w:val="30"/>
        </w:rPr>
      </w:pPr>
      <w:r>
        <w:drawing>
          <wp:anchor distT="0" distB="0" distL="114300" distR="114300" simplePos="0" relativeHeight="251660288" behindDoc="0" locked="0" layoutInCell="1" allowOverlap="1">
            <wp:simplePos x="0" y="0"/>
            <wp:positionH relativeFrom="column">
              <wp:posOffset>767715</wp:posOffset>
            </wp:positionH>
            <wp:positionV relativeFrom="paragraph">
              <wp:posOffset>64770</wp:posOffset>
            </wp:positionV>
            <wp:extent cx="4318000" cy="2286000"/>
            <wp:effectExtent l="0" t="0" r="635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318000" cy="2286000"/>
                    </a:xfrm>
                    <a:prstGeom prst="rect">
                      <a:avLst/>
                    </a:prstGeom>
                  </pic:spPr>
                </pic:pic>
              </a:graphicData>
            </a:graphic>
          </wp:anchor>
        </w:drawing>
      </w:r>
    </w:p>
    <w:p>
      <w:pPr>
        <w:spacing w:line="560" w:lineRule="exact"/>
        <w:jc w:val="center"/>
        <w:rPr>
          <w:rFonts w:ascii="仿宋" w:hAnsi="仿宋" w:eastAsia="仿宋"/>
          <w:b/>
          <w:bCs/>
          <w:sz w:val="30"/>
          <w:szCs w:val="30"/>
        </w:rPr>
      </w:pPr>
      <w:r>
        <w:rPr>
          <w:rFonts w:hint="eastAsia" w:ascii="仿宋" w:hAnsi="仿宋" w:eastAsia="仿宋"/>
          <w:b/>
          <w:bCs/>
          <w:sz w:val="30"/>
          <w:szCs w:val="30"/>
        </w:rPr>
        <w:t>第三章 竞时项目细则</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一、技术要求：</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第2项 采用“海洋双雄”弹射纸飞机</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3</w:t>
      </w:r>
      <w:r>
        <w:rPr>
          <w:rFonts w:hint="eastAsia" w:ascii="仿宋" w:hAnsi="仿宋" w:eastAsia="仿宋"/>
          <w:sz w:val="28"/>
          <w:szCs w:val="28"/>
        </w:rPr>
        <w:t>项 采用“中国龙”</w:t>
      </w:r>
      <w:r>
        <w:rPr>
          <w:rFonts w:ascii="仿宋" w:hAnsi="仿宋" w:eastAsia="仿宋"/>
          <w:sz w:val="28"/>
          <w:szCs w:val="28"/>
        </w:rPr>
        <w:t>P1B-0橡筋动力滑翔机</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二、计时</w:t>
      </w:r>
    </w:p>
    <w:p>
      <w:pPr>
        <w:spacing w:line="560" w:lineRule="exact"/>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、自模型出手起飞开始计时，模型触地停止计时。凡在比赛时间内起飞的飞行均有效，其留空时间计时可超出比赛时间。</w:t>
      </w:r>
    </w:p>
    <w:p>
      <w:pPr>
        <w:spacing w:line="560" w:lineRule="exact"/>
        <w:ind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、发生以下情况应停止计时：模型飞行过程中脱落零部件或解体，任一零部件触地时；模型碰到障碍物坠落触地时；模型着陆前，如参赛选手、助手或本参赛队人员接触模型。</w:t>
      </w:r>
    </w:p>
    <w:p>
      <w:pPr>
        <w:spacing w:line="560" w:lineRule="exact"/>
        <w:ind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、模型飞行过程中，在障碍物上停止前进运动或飞出视线，应停止计时；模型如被障碍物遮挡，10秒钟内重新看见模型应连续计时，若10秒时间到未见模型即停止计时，实际留空时间按停止计时减10秒计。</w:t>
      </w:r>
    </w:p>
    <w:p>
      <w:pPr>
        <w:spacing w:line="560" w:lineRule="exact"/>
        <w:ind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、竞时项目测定绝对飞行时间，超出最长测定时间以外的留空时间为附加赛成绩。</w:t>
      </w:r>
    </w:p>
    <w:p>
      <w:pPr>
        <w:spacing w:line="560" w:lineRule="exact"/>
        <w:ind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、竞时项目最长测定时间：</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橡筋动力类模型竞时项目每轮最长测定时间为60秒。</w:t>
      </w:r>
    </w:p>
    <w:p>
      <w:pPr>
        <w:spacing w:line="560" w:lineRule="exact"/>
        <w:ind w:firstLine="560" w:firstLineChars="200"/>
        <w:jc w:val="left"/>
        <w:rPr>
          <w:rFonts w:ascii="仿宋" w:hAnsi="仿宋" w:eastAsia="仿宋"/>
          <w:sz w:val="28"/>
          <w:szCs w:val="28"/>
        </w:rPr>
      </w:pPr>
      <w:r>
        <w:rPr>
          <w:rFonts w:ascii="仿宋" w:hAnsi="仿宋" w:eastAsia="仿宋"/>
          <w:sz w:val="28"/>
          <w:szCs w:val="28"/>
        </w:rPr>
        <w:t>6</w:t>
      </w:r>
      <w:r>
        <w:rPr>
          <w:rFonts w:hint="eastAsia" w:ascii="仿宋" w:hAnsi="仿宋" w:eastAsia="仿宋"/>
          <w:sz w:val="28"/>
          <w:szCs w:val="28"/>
        </w:rPr>
        <w:t>、以留空时间记算成绩，留空时间精确到0.01秒，每0.01秒换算为0.01分。每个号位计时表之间出现1秒以上误差则取平均成绩， 1秒以下取高不取低。</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三、比赛时间</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除特殊规定外，竞时项目的每轮比赛时间为3分钟，自进场点名开始计时。每轮比赛时间均包含入场后的准备时间。橡筋动力项目允许参赛选手进场后提前绕橡筋。</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四、成绩评定</w:t>
      </w:r>
    </w:p>
    <w:p>
      <w:pPr>
        <w:spacing w:line="560" w:lineRule="exact"/>
        <w:ind w:firstLine="600" w:firstLineChars="200"/>
        <w:jc w:val="left"/>
        <w:rPr>
          <w:rFonts w:ascii="仿宋" w:hAnsi="仿宋" w:eastAsia="仿宋"/>
          <w:sz w:val="30"/>
          <w:szCs w:val="30"/>
        </w:rPr>
      </w:pPr>
      <w:r>
        <w:rPr>
          <w:rFonts w:hint="eastAsia" w:ascii="仿宋" w:hAnsi="仿宋" w:eastAsia="仿宋"/>
          <w:sz w:val="30"/>
          <w:szCs w:val="30"/>
        </w:rPr>
        <w:drawing>
          <wp:anchor distT="0" distB="0" distL="114300" distR="114300" simplePos="0" relativeHeight="251659264" behindDoc="0" locked="0" layoutInCell="1" allowOverlap="1">
            <wp:simplePos x="0" y="0"/>
            <wp:positionH relativeFrom="column">
              <wp:posOffset>1065530</wp:posOffset>
            </wp:positionH>
            <wp:positionV relativeFrom="paragraph">
              <wp:posOffset>1123950</wp:posOffset>
            </wp:positionV>
            <wp:extent cx="3268980" cy="1945005"/>
            <wp:effectExtent l="0" t="0" r="7620" b="171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268980" cy="1945005"/>
                    </a:xfrm>
                    <a:prstGeom prst="rect">
                      <a:avLst/>
                    </a:prstGeom>
                    <a:noFill/>
                    <a:ln>
                      <a:noFill/>
                    </a:ln>
                  </pic:spPr>
                </pic:pic>
              </a:graphicData>
            </a:graphic>
          </wp:anchor>
        </w:drawing>
      </w:r>
      <w:r>
        <w:rPr>
          <w:rFonts w:hint="eastAsia" w:ascii="仿宋" w:hAnsi="仿宋" w:eastAsia="仿宋"/>
          <w:sz w:val="28"/>
          <w:szCs w:val="28"/>
        </w:rPr>
        <w:t>除在项目细则中有特殊规定外，比赛进行两轮，以两轮成绩之和为个人比赛成绩并排定名次。得分高者名次列前。两轮都达到最长测定时间，则依据附加赛成绩排定名次。</w:t>
      </w:r>
    </w:p>
    <w:p>
      <w:pPr>
        <w:spacing w:line="560" w:lineRule="exact"/>
        <w:jc w:val="left"/>
        <w:rPr>
          <w:rFonts w:ascii="仿宋" w:hAnsi="仿宋" w:eastAsia="仿宋"/>
          <w:sz w:val="30"/>
          <w:szCs w:val="30"/>
        </w:rPr>
      </w:pPr>
    </w:p>
    <w:p>
      <w:pPr>
        <w:spacing w:line="560" w:lineRule="exact"/>
        <w:jc w:val="center"/>
        <w:rPr>
          <w:rFonts w:ascii="仿宋" w:hAnsi="仿宋" w:eastAsia="仿宋"/>
          <w:b/>
          <w:bCs/>
          <w:sz w:val="28"/>
          <w:szCs w:val="28"/>
        </w:rPr>
      </w:pPr>
      <w:r>
        <w:rPr>
          <w:rFonts w:hint="eastAsia" w:ascii="仿宋" w:hAnsi="仿宋" w:eastAsia="仿宋"/>
          <w:b/>
          <w:bCs/>
          <w:sz w:val="30"/>
          <w:szCs w:val="30"/>
        </w:rPr>
        <w:t>第四章 遥控项目细则</w:t>
      </w:r>
      <w:r>
        <w:rPr>
          <w:rFonts w:hint="eastAsia" w:ascii="仿宋" w:hAnsi="仿宋" w:eastAsia="仿宋"/>
          <w:b/>
          <w:bCs/>
          <w:sz w:val="30"/>
          <w:szCs w:val="30"/>
          <w:lang w:val="en-US" w:eastAsia="zh-CN"/>
        </w:rPr>
        <w:t>-</w:t>
      </w:r>
      <w:r>
        <w:rPr>
          <w:rFonts w:hint="eastAsia" w:ascii="仿宋" w:hAnsi="仿宋" w:eastAsia="仿宋"/>
          <w:b/>
          <w:bCs/>
          <w:sz w:val="28"/>
          <w:szCs w:val="28"/>
        </w:rPr>
        <w:t>四轴无人机场地任务赛</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一、技术要求：</w:t>
      </w:r>
      <w:r>
        <w:rPr>
          <w:rFonts w:hint="eastAsia" w:ascii="仿宋" w:hAnsi="仿宋" w:eastAsia="仿宋"/>
          <w:sz w:val="28"/>
          <w:szCs w:val="28"/>
          <w:lang w:val="en-US" w:eastAsia="zh-CN"/>
        </w:rPr>
        <w:t>任何竞赛机型均可入场参赛</w:t>
      </w:r>
      <w:r>
        <w:rPr>
          <w:rFonts w:hint="eastAsia" w:ascii="仿宋" w:hAnsi="仿宋" w:eastAsia="仿宋"/>
          <w:sz w:val="28"/>
          <w:szCs w:val="28"/>
        </w:rPr>
        <w:t>。</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二、比赛模型：选手自备。</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三、比赛场地：任务按逆时针方向均匀布置在直径6米左右的圆上（可根据场地条件调整）。</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四、比赛时间：每轮比赛时间为2分钟。自选手点名进场即开始计时。</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五、比赛方法：选手操纵模型如图示依次完成各项任务，漏做任务重做无效。允许选手跟随模型操纵。</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六、比赛任务要求及计分：</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1、起飞：模型自起降区起飞，起飞后不再碰触地面或任务道具等，完成得10分；</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2、8字绕杆：模型从上层横杆之上飞过，以8字的路线分别绕过上下两个横杆，最终从下层横杆之下飞出，完成得</w:t>
      </w:r>
      <w:r>
        <w:rPr>
          <w:rFonts w:ascii="仿宋" w:hAnsi="仿宋" w:eastAsia="仿宋"/>
          <w:sz w:val="28"/>
          <w:szCs w:val="28"/>
        </w:rPr>
        <w:t>30</w:t>
      </w:r>
      <w:r>
        <w:rPr>
          <w:rFonts w:hint="eastAsia" w:ascii="仿宋" w:hAnsi="仿宋" w:eastAsia="仿宋"/>
          <w:sz w:val="28"/>
          <w:szCs w:val="28"/>
        </w:rPr>
        <w:t>分；</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3、绕杆飞行：模型从任务横杆下方穿过，顺时针绕杆一周，最终从横杆下方飞出，完成得</w:t>
      </w:r>
      <w:r>
        <w:rPr>
          <w:rFonts w:ascii="仿宋" w:hAnsi="仿宋" w:eastAsia="仿宋"/>
          <w:sz w:val="28"/>
          <w:szCs w:val="28"/>
        </w:rPr>
        <w:t>20</w:t>
      </w:r>
      <w:r>
        <w:rPr>
          <w:rFonts w:hint="eastAsia" w:ascii="仿宋" w:hAnsi="仿宋" w:eastAsia="仿宋"/>
          <w:sz w:val="28"/>
          <w:szCs w:val="28"/>
        </w:rPr>
        <w:t>分；</w:t>
      </w:r>
    </w:p>
    <w:p>
      <w:pPr>
        <w:spacing w:line="560" w:lineRule="exact"/>
        <w:ind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、穿环飞行：模型从直径为</w:t>
      </w:r>
      <w:r>
        <w:rPr>
          <w:rFonts w:ascii="仿宋" w:hAnsi="仿宋" w:eastAsia="仿宋"/>
          <w:sz w:val="28"/>
          <w:szCs w:val="28"/>
        </w:rPr>
        <w:t>65cm</w:t>
      </w:r>
      <w:r>
        <w:rPr>
          <w:rFonts w:hint="eastAsia" w:ascii="仿宋" w:hAnsi="仿宋" w:eastAsia="仿宋"/>
          <w:sz w:val="28"/>
          <w:szCs w:val="28"/>
        </w:rPr>
        <w:t>的圆环中穿过，完成得</w:t>
      </w:r>
      <w:r>
        <w:rPr>
          <w:rFonts w:ascii="仿宋" w:hAnsi="仿宋" w:eastAsia="仿宋"/>
          <w:sz w:val="28"/>
          <w:szCs w:val="28"/>
        </w:rPr>
        <w:t>15</w:t>
      </w:r>
      <w:r>
        <w:rPr>
          <w:rFonts w:hint="eastAsia" w:ascii="仿宋" w:hAnsi="仿宋" w:eastAsia="仿宋"/>
          <w:sz w:val="28"/>
          <w:szCs w:val="28"/>
        </w:rPr>
        <w:t>分；</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5、着陆：模型飞回起降区着陆，模型起落架完全着陆在圆圈内得2</w:t>
      </w:r>
      <w:r>
        <w:rPr>
          <w:rFonts w:ascii="仿宋" w:hAnsi="仿宋" w:eastAsia="仿宋"/>
          <w:sz w:val="28"/>
          <w:szCs w:val="28"/>
        </w:rPr>
        <w:t>5</w:t>
      </w:r>
      <w:r>
        <w:rPr>
          <w:rFonts w:hint="eastAsia" w:ascii="仿宋" w:hAnsi="仿宋" w:eastAsia="仿宋"/>
          <w:sz w:val="28"/>
          <w:szCs w:val="28"/>
        </w:rPr>
        <w:t>分；起落架着陆在圆圈以外起降区以内得1</w:t>
      </w:r>
      <w:r>
        <w:rPr>
          <w:rFonts w:ascii="仿宋" w:hAnsi="仿宋" w:eastAsia="仿宋"/>
          <w:sz w:val="28"/>
          <w:szCs w:val="28"/>
        </w:rPr>
        <w:t>5</w:t>
      </w:r>
      <w:r>
        <w:rPr>
          <w:rFonts w:hint="eastAsia" w:ascii="仿宋" w:hAnsi="仿宋" w:eastAsia="仿宋"/>
          <w:sz w:val="28"/>
          <w:szCs w:val="28"/>
        </w:rPr>
        <w:t>分；着陆在起降区之外的得0分。着陆压线按低分值计分。</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七、成绩评定：</w:t>
      </w:r>
    </w:p>
    <w:p>
      <w:pPr>
        <w:spacing w:line="560" w:lineRule="exact"/>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、每轮比赛以完成任务的项目得分之和作为该轮成绩。</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2、比赛进行两轮。除有单独说明的项目以外，均以较好的一轮比赛得分作为比赛成绩并排定名次。得分高者名次列前。如名次相同，则以另一轮比赛得分排定名次。如再相同，则以较好一轮比赛用时短者列前。</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八、判罚：</w:t>
      </w:r>
    </w:p>
    <w:p>
      <w:pPr>
        <w:spacing w:line="560" w:lineRule="exact"/>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比赛过程中模型发生碰撞、触地可以继续飞行；在空中掉落零件的应立即着陆、修复后将模型放回起飞区重新起飞；如发生坠地且不能自主起飞，可以由选手将模型放回起飞区重新起飞，继续完成剩余任务；以上情况比赛时间均不停止，连续计时；</w:t>
      </w:r>
    </w:p>
    <w:p>
      <w:pPr>
        <w:spacing w:line="560" w:lineRule="exact"/>
        <w:ind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、模型的着陆必须是一次完成，在起降区外触地再进入区内的，在起降区内触地再停在区外的，成绩均计算为起降区外；</w:t>
      </w:r>
    </w:p>
    <w:p>
      <w:pPr>
        <w:spacing w:line="560" w:lineRule="exact"/>
        <w:ind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、模型着陆时翻覆，不记着陆分；</w:t>
      </w:r>
    </w:p>
    <w:p>
      <w:pPr>
        <w:spacing w:line="560" w:lineRule="exact"/>
        <w:ind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、比赛时间结束后1分钟仍未着陆，该轮成绩为0分；模型着陆时与参赛选手相碰、模型着陆触地后解体或掉落零件则着陆分为0分；</w:t>
      </w:r>
    </w:p>
    <w:p>
      <w:pPr>
        <w:spacing w:line="560" w:lineRule="exact"/>
        <w:ind w:firstLine="560" w:firstLineChars="200"/>
        <w:jc w:val="left"/>
        <w:rPr>
          <w:rFonts w:ascii="仿宋" w:hAnsi="仿宋" w:eastAsia="仿宋"/>
          <w:sz w:val="28"/>
          <w:szCs w:val="28"/>
        </w:rPr>
      </w:pPr>
      <w:r>
        <w:rPr>
          <w:sz w:val="28"/>
          <w:szCs w:val="28"/>
        </w:rPr>
        <w:drawing>
          <wp:anchor distT="0" distB="0" distL="114300" distR="114300" simplePos="0" relativeHeight="251661312" behindDoc="0" locked="0" layoutInCell="1" allowOverlap="1">
            <wp:simplePos x="0" y="0"/>
            <wp:positionH relativeFrom="column">
              <wp:posOffset>1012190</wp:posOffset>
            </wp:positionH>
            <wp:positionV relativeFrom="paragraph">
              <wp:posOffset>448310</wp:posOffset>
            </wp:positionV>
            <wp:extent cx="2720340" cy="2155190"/>
            <wp:effectExtent l="0" t="0" r="3810" b="16510"/>
            <wp:wrapTopAndBottom/>
            <wp:docPr id="1008090058" name="图片 100809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058" name="图片 100809005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720340" cy="2155190"/>
                    </a:xfrm>
                    <a:prstGeom prst="rect">
                      <a:avLst/>
                    </a:prstGeom>
                  </pic:spPr>
                </pic:pic>
              </a:graphicData>
            </a:graphic>
          </wp:anchor>
        </w:drawing>
      </w:r>
      <w:r>
        <w:rPr>
          <w:rFonts w:ascii="仿宋" w:hAnsi="仿宋" w:eastAsia="仿宋"/>
          <w:sz w:val="28"/>
          <w:szCs w:val="28"/>
        </w:rPr>
        <w:t>5、模型着陆后螺旋桨停止转动后停止计时。</w:t>
      </w:r>
    </w:p>
    <w:p>
      <w:pPr>
        <w:spacing w:line="560" w:lineRule="exact"/>
        <w:ind w:firstLine="600" w:firstLineChars="200"/>
        <w:jc w:val="left"/>
        <w:rPr>
          <w:rFonts w:ascii="仿宋" w:hAnsi="仿宋" w:eastAsia="仿宋"/>
          <w:sz w:val="30"/>
          <w:szCs w:val="30"/>
        </w:rPr>
      </w:pPr>
    </w:p>
    <w:p>
      <w:pPr>
        <w:spacing w:line="560" w:lineRule="exact"/>
        <w:ind w:firstLine="562" w:firstLineChars="200"/>
        <w:jc w:val="left"/>
        <w:rPr>
          <w:rFonts w:ascii="仿宋" w:hAnsi="仿宋" w:eastAsia="仿宋"/>
          <w:b/>
          <w:bCs/>
          <w:sz w:val="28"/>
          <w:szCs w:val="28"/>
        </w:rPr>
      </w:pPr>
      <w:r>
        <w:rPr>
          <w:rFonts w:hint="eastAsia" w:ascii="仿宋" w:hAnsi="仿宋" w:eastAsia="仿宋"/>
          <w:b/>
          <w:bCs/>
          <w:sz w:val="28"/>
          <w:szCs w:val="28"/>
        </w:rPr>
        <w:t>三、遥控固定翼竞速赛</w:t>
      </w:r>
    </w:p>
    <w:p>
      <w:pPr>
        <w:spacing w:line="560" w:lineRule="exact"/>
        <w:ind w:firstLine="560" w:firstLineChars="200"/>
        <w:jc w:val="left"/>
        <w:rPr>
          <w:rFonts w:hint="eastAsia" w:ascii="仿宋" w:hAnsi="仿宋" w:eastAsia="仿宋"/>
          <w:sz w:val="28"/>
          <w:szCs w:val="28"/>
        </w:rPr>
      </w:pPr>
      <w:r>
        <w:rPr>
          <w:rFonts w:hint="eastAsia" w:ascii="仿宋" w:hAnsi="仿宋" w:eastAsia="仿宋"/>
          <w:sz w:val="28"/>
          <w:szCs w:val="28"/>
        </w:rPr>
        <w:t>技术要求：采用C</w:t>
      </w:r>
      <w:r>
        <w:rPr>
          <w:rFonts w:ascii="仿宋" w:hAnsi="仿宋" w:eastAsia="仿宋"/>
          <w:sz w:val="28"/>
          <w:szCs w:val="28"/>
        </w:rPr>
        <w:t>919</w:t>
      </w:r>
      <w:r>
        <w:rPr>
          <w:rFonts w:hint="eastAsia" w:ascii="仿宋" w:hAnsi="仿宋" w:eastAsia="仿宋"/>
          <w:sz w:val="28"/>
          <w:szCs w:val="28"/>
        </w:rPr>
        <w:t>国产大飞机造型，机长要求4</w:t>
      </w:r>
      <w:r>
        <w:rPr>
          <w:rFonts w:ascii="仿宋" w:hAnsi="仿宋" w:eastAsia="仿宋"/>
          <w:sz w:val="28"/>
          <w:szCs w:val="28"/>
        </w:rPr>
        <w:t>30</w:t>
      </w:r>
      <w:r>
        <w:rPr>
          <w:rFonts w:hint="eastAsia" w:ascii="仿宋" w:hAnsi="仿宋" w:eastAsia="仿宋"/>
          <w:sz w:val="28"/>
          <w:szCs w:val="28"/>
        </w:rPr>
        <w:t>-</w:t>
      </w:r>
      <w:r>
        <w:rPr>
          <w:rFonts w:ascii="仿宋" w:hAnsi="仿宋" w:eastAsia="仿宋"/>
          <w:sz w:val="28"/>
          <w:szCs w:val="28"/>
        </w:rPr>
        <w:t>450mm，翼展540-560mm</w:t>
      </w:r>
      <w:r>
        <w:rPr>
          <w:rFonts w:hint="eastAsia" w:ascii="仿宋" w:hAnsi="仿宋" w:eastAsia="仿宋"/>
          <w:sz w:val="28"/>
          <w:szCs w:val="28"/>
        </w:rPr>
        <w:t>，不多于2个7</w:t>
      </w:r>
      <w:r>
        <w:rPr>
          <w:rFonts w:ascii="仿宋" w:hAnsi="仿宋" w:eastAsia="仿宋"/>
          <w:sz w:val="28"/>
          <w:szCs w:val="28"/>
        </w:rPr>
        <w:t>20</w:t>
      </w:r>
      <w:r>
        <w:rPr>
          <w:rFonts w:hint="eastAsia" w:ascii="仿宋" w:hAnsi="仿宋" w:eastAsia="仿宋"/>
          <w:sz w:val="28"/>
          <w:szCs w:val="28"/>
        </w:rPr>
        <w:t>空心杯马达，动力电池限用不大于3.7伏（1S）</w:t>
      </w:r>
      <w:r>
        <w:rPr>
          <w:rFonts w:ascii="仿宋" w:hAnsi="仿宋" w:eastAsia="仿宋"/>
          <w:sz w:val="28"/>
          <w:szCs w:val="28"/>
        </w:rPr>
        <w:t>300</w:t>
      </w:r>
      <w:r>
        <w:rPr>
          <w:rFonts w:hint="eastAsia" w:ascii="仿宋" w:hAnsi="仿宋" w:eastAsia="仿宋"/>
          <w:sz w:val="28"/>
          <w:szCs w:val="28"/>
        </w:rPr>
        <w:t>毫安时锂聚合物电池。</w:t>
      </w:r>
    </w:p>
    <w:p>
      <w:pPr>
        <w:spacing w:line="560" w:lineRule="exact"/>
        <w:ind w:firstLine="560" w:firstLineChars="200"/>
        <w:jc w:val="left"/>
        <w:rPr>
          <w:rFonts w:ascii="仿宋" w:hAnsi="仿宋" w:eastAsia="仿宋"/>
          <w:sz w:val="28"/>
          <w:szCs w:val="28"/>
        </w:rPr>
      </w:pPr>
      <w:r>
        <w:rPr>
          <w:rFonts w:ascii="仿宋" w:hAnsi="仿宋" w:eastAsia="仿宋"/>
          <w:sz w:val="28"/>
          <w:szCs w:val="28"/>
        </w:rPr>
        <w:t>1、比赛场地：两标杆距离20米，标杆高度4米。</w:t>
      </w:r>
    </w:p>
    <w:p>
      <w:pPr>
        <w:spacing w:line="560" w:lineRule="exact"/>
        <w:ind w:firstLine="560" w:firstLineChars="200"/>
        <w:jc w:val="left"/>
        <w:rPr>
          <w:rFonts w:ascii="仿宋" w:hAnsi="仿宋" w:eastAsia="仿宋"/>
          <w:sz w:val="28"/>
          <w:szCs w:val="28"/>
        </w:rPr>
      </w:pPr>
      <w:r>
        <w:rPr>
          <w:rFonts w:ascii="仿宋" w:hAnsi="仿宋" w:eastAsia="仿宋"/>
          <w:sz w:val="28"/>
          <w:szCs w:val="28"/>
        </w:rPr>
        <w:t>2、比赛时间：每轮比赛飞行时间为2分钟，比赛进行2轮。</w:t>
      </w:r>
    </w:p>
    <w:p>
      <w:pPr>
        <w:spacing w:line="560" w:lineRule="exact"/>
        <w:ind w:firstLine="560" w:firstLineChars="200"/>
        <w:jc w:val="left"/>
        <w:rPr>
          <w:rFonts w:ascii="仿宋" w:hAnsi="仿宋" w:eastAsia="仿宋"/>
          <w:sz w:val="28"/>
          <w:szCs w:val="28"/>
        </w:rPr>
      </w:pPr>
      <w:r>
        <w:rPr>
          <w:rFonts w:ascii="仿宋" w:hAnsi="仿宋" w:eastAsia="仿宋"/>
          <w:sz w:val="28"/>
          <w:szCs w:val="28"/>
        </w:rPr>
        <w:t>3、比赛方法：</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1）每轮每次1名选手进行操控飞行，每名选手可准备两架飞机进行比赛；</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2）模型起飞后选手需站到操纵线外操纵模型，如图示以逆时针方向绕标杆飞行，漏标可以原路返回补绕，未补绕者此圈不计为有效圈；</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记录每名选手操纵模型围绕标杆完成有效飞行的圈数，比赛时间结束后需在15秒内继续完成最后一圈的飞行并计作有效圈，记录飞行时间，模型停航或超过15秒未能冲线的，该圈不录入成绩，飞行时间记为2分钟。</w:t>
      </w:r>
    </w:p>
    <w:p>
      <w:pPr>
        <w:spacing w:line="560" w:lineRule="exact"/>
        <w:ind w:firstLine="560" w:firstLineChars="200"/>
        <w:jc w:val="left"/>
        <w:rPr>
          <w:rFonts w:ascii="仿宋" w:hAnsi="仿宋" w:eastAsia="仿宋"/>
          <w:sz w:val="28"/>
          <w:szCs w:val="28"/>
        </w:rPr>
      </w:pPr>
      <w:r>
        <w:rPr>
          <w:rFonts w:ascii="仿宋" w:hAnsi="仿宋" w:eastAsia="仿宋"/>
          <w:sz w:val="28"/>
          <w:szCs w:val="28"/>
        </w:rPr>
        <w:t>4、成绩评定：</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1）以飞行的有效圈数作为该轮成绩，圈数多者名次列前；模型停航或超过15秒未能冲线的，该圈不录入成绩，飞行时间记为2分钟。</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2）以2轮中有效圈数最多的1轮作为选手的最终排名，若圈数相同，则用时短者名次列前。若再相同，则参考另一轮成绩。</w:t>
      </w:r>
    </w:p>
    <w:p>
      <w:pPr>
        <w:spacing w:line="560" w:lineRule="exact"/>
        <w:ind w:firstLine="480" w:firstLineChars="200"/>
        <w:jc w:val="left"/>
        <w:rPr>
          <w:rFonts w:ascii="仿宋" w:hAnsi="仿宋" w:eastAsia="仿宋"/>
          <w:sz w:val="28"/>
          <w:szCs w:val="28"/>
        </w:rPr>
      </w:pPr>
      <w:r>
        <w:rPr>
          <w:rFonts w:ascii="等线" w:hAnsi="等线" w:eastAsia="等线"/>
          <w:sz w:val="24"/>
          <w:szCs w:val="24"/>
        </w:rPr>
        <w:drawing>
          <wp:anchor distT="0" distB="0" distL="114300" distR="114300" simplePos="0" relativeHeight="251663360" behindDoc="0" locked="0" layoutInCell="1" allowOverlap="1">
            <wp:simplePos x="0" y="0"/>
            <wp:positionH relativeFrom="column">
              <wp:posOffset>928370</wp:posOffset>
            </wp:positionH>
            <wp:positionV relativeFrom="paragraph">
              <wp:posOffset>925830</wp:posOffset>
            </wp:positionV>
            <wp:extent cx="3698240" cy="2202180"/>
            <wp:effectExtent l="0" t="0" r="16510" b="7620"/>
            <wp:wrapTopAndBottom/>
            <wp:docPr id="64757933" name="图片 6475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7933" name="图片 647579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698240" cy="2202180"/>
                    </a:xfrm>
                    <a:prstGeom prst="rect">
                      <a:avLst/>
                    </a:prstGeom>
                    <a:noFill/>
                    <a:ln>
                      <a:noFill/>
                    </a:ln>
                  </pic:spPr>
                </pic:pic>
              </a:graphicData>
            </a:graphic>
          </wp:anchor>
        </w:drawing>
      </w:r>
      <w:r>
        <w:rPr>
          <w:rFonts w:hint="eastAsia" w:ascii="仿宋" w:hAnsi="仿宋" w:eastAsia="仿宋"/>
          <w:sz w:val="28"/>
          <w:szCs w:val="28"/>
        </w:rPr>
        <w:t>（</w:t>
      </w:r>
      <w:r>
        <w:rPr>
          <w:rFonts w:ascii="仿宋" w:hAnsi="仿宋" w:eastAsia="仿宋"/>
          <w:sz w:val="28"/>
          <w:szCs w:val="28"/>
        </w:rPr>
        <w:t>3）模型按顺时针方向飞行1圈以上终止比赛，成绩以已完成的有效圈数计算。</w:t>
      </w:r>
    </w:p>
    <w:p>
      <w:pPr>
        <w:spacing w:line="560" w:lineRule="exact"/>
        <w:ind w:firstLine="560" w:firstLineChars="200"/>
        <w:jc w:val="left"/>
        <w:rPr>
          <w:rFonts w:ascii="仿宋" w:hAnsi="仿宋" w:eastAsia="仿宋"/>
          <w:sz w:val="28"/>
          <w:szCs w:val="28"/>
        </w:rPr>
      </w:pPr>
    </w:p>
    <w:p>
      <w:pPr>
        <w:spacing w:line="560" w:lineRule="exact"/>
        <w:ind w:firstLine="560" w:firstLineChars="200"/>
        <w:jc w:val="left"/>
        <w:rPr>
          <w:rFonts w:hint="eastAsia" w:ascii="仿宋" w:hAnsi="仿宋" w:eastAsia="仿宋"/>
          <w:sz w:val="28"/>
          <w:szCs w:val="28"/>
        </w:rPr>
      </w:pPr>
    </w:p>
    <w:p>
      <w:pPr>
        <w:spacing w:line="560" w:lineRule="exact"/>
        <w:jc w:val="center"/>
        <w:rPr>
          <w:rFonts w:ascii="仿宋" w:hAnsi="仿宋" w:eastAsia="仿宋"/>
          <w:b/>
          <w:bCs/>
          <w:sz w:val="30"/>
          <w:szCs w:val="30"/>
        </w:rPr>
      </w:pPr>
      <w:r>
        <w:rPr>
          <w:rFonts w:hint="eastAsia" w:ascii="仿宋" w:hAnsi="仿宋" w:eastAsia="仿宋"/>
          <w:b/>
          <w:bCs/>
          <w:sz w:val="30"/>
          <w:szCs w:val="30"/>
        </w:rPr>
        <w:t>第五章 竞距项目细则</w:t>
      </w:r>
    </w:p>
    <w:p>
      <w:pPr>
        <w:spacing w:line="560" w:lineRule="exact"/>
        <w:ind w:firstLine="562" w:firstLineChars="200"/>
        <w:rPr>
          <w:rFonts w:ascii="仿宋" w:hAnsi="仿宋" w:eastAsia="仿宋" w:cs="Times New Roman"/>
          <w:b/>
          <w:bCs/>
          <w:sz w:val="28"/>
          <w:szCs w:val="28"/>
        </w:rPr>
      </w:pPr>
      <w:r>
        <w:rPr>
          <w:rFonts w:hint="eastAsia" w:ascii="仿宋" w:hAnsi="仿宋" w:eastAsia="仿宋" w:cs="仿宋"/>
          <w:b/>
          <w:bCs/>
          <w:sz w:val="28"/>
          <w:szCs w:val="28"/>
        </w:rPr>
        <w:t>一、水火箭打靶赛</w:t>
      </w:r>
    </w:p>
    <w:p>
      <w:pPr>
        <w:spacing w:line="560" w:lineRule="exact"/>
        <w:ind w:firstLine="560" w:firstLineChars="200"/>
        <w:rPr>
          <w:rFonts w:ascii="仿宋" w:hAnsi="仿宋" w:eastAsia="仿宋" w:cs="Times New Roman"/>
          <w:sz w:val="28"/>
          <w:szCs w:val="28"/>
        </w:rPr>
      </w:pPr>
      <w:r>
        <w:rPr>
          <w:rFonts w:hint="eastAsia" w:ascii="仿宋" w:hAnsi="仿宋" w:eastAsia="仿宋" w:cs="仿宋"/>
          <w:sz w:val="28"/>
          <w:szCs w:val="28"/>
        </w:rPr>
        <w:t>（一）技术要求：用饮料瓶制作的水火箭模型。模型需要现场制作完成组装调试。模型箭体材料限用饮料瓶，配重必须装在箭体内部，定向片限用塑料材料。制作完成后的模型必须有</w:t>
      </w:r>
      <w:r>
        <w:rPr>
          <w:rFonts w:ascii="仿宋" w:hAnsi="仿宋" w:eastAsia="仿宋" w:cs="仿宋"/>
          <w:sz w:val="28"/>
          <w:szCs w:val="28"/>
        </w:rPr>
        <w:t>3</w:t>
      </w:r>
      <w:r>
        <w:rPr>
          <w:rFonts w:hint="eastAsia" w:ascii="仿宋" w:hAnsi="仿宋" w:eastAsia="仿宋" w:cs="仿宋"/>
          <w:sz w:val="28"/>
          <w:szCs w:val="28"/>
        </w:rPr>
        <w:t>个面以上的尾翼。材料、工具自备。</w:t>
      </w:r>
    </w:p>
    <w:p>
      <w:pPr>
        <w:spacing w:line="560" w:lineRule="exact"/>
        <w:ind w:firstLine="560" w:firstLineChars="200"/>
        <w:rPr>
          <w:rFonts w:ascii="仿宋" w:hAnsi="仿宋" w:eastAsia="仿宋" w:cs="Times New Roman"/>
          <w:sz w:val="28"/>
          <w:szCs w:val="28"/>
        </w:rPr>
      </w:pPr>
      <w:r>
        <w:rPr>
          <w:rFonts w:hint="eastAsia" w:ascii="仿宋" w:hAnsi="仿宋" w:eastAsia="仿宋" w:cs="仿宋"/>
          <w:sz w:val="28"/>
          <w:szCs w:val="28"/>
        </w:rPr>
        <w:t>（二）比赛场地：以靶心为圆心，半径为</w:t>
      </w:r>
      <w:r>
        <w:rPr>
          <w:rFonts w:ascii="仿宋" w:hAnsi="仿宋" w:eastAsia="仿宋" w:cs="仿宋"/>
          <w:sz w:val="28"/>
          <w:szCs w:val="28"/>
        </w:rPr>
        <w:t>15</w:t>
      </w:r>
      <w:r>
        <w:rPr>
          <w:rFonts w:hint="eastAsia" w:ascii="仿宋" w:hAnsi="仿宋" w:eastAsia="仿宋" w:cs="仿宋"/>
          <w:sz w:val="28"/>
          <w:szCs w:val="28"/>
        </w:rPr>
        <w:t>米的圆内为效区域。起飞线距离靶心</w:t>
      </w:r>
      <w:r>
        <w:rPr>
          <w:rFonts w:ascii="仿宋" w:hAnsi="仿宋" w:eastAsia="仿宋" w:cs="仿宋"/>
          <w:sz w:val="28"/>
          <w:szCs w:val="28"/>
        </w:rPr>
        <w:t>50</w:t>
      </w:r>
      <w:r>
        <w:rPr>
          <w:rFonts w:hint="eastAsia" w:ascii="仿宋" w:hAnsi="仿宋" w:eastAsia="仿宋" w:cs="仿宋"/>
          <w:sz w:val="28"/>
          <w:szCs w:val="28"/>
        </w:rPr>
        <w:t>米。发射架整体位于起飞线之后。</w:t>
      </w:r>
    </w:p>
    <w:p>
      <w:pPr>
        <w:spacing w:line="560" w:lineRule="exact"/>
        <w:ind w:firstLine="560" w:firstLineChars="200"/>
        <w:rPr>
          <w:rFonts w:ascii="仿宋" w:hAnsi="仿宋" w:eastAsia="仿宋" w:cs="Times New Roman"/>
          <w:sz w:val="28"/>
          <w:szCs w:val="28"/>
        </w:rPr>
      </w:pPr>
      <w:r>
        <w:rPr>
          <w:rFonts w:hint="eastAsia" w:ascii="仿宋" w:hAnsi="仿宋" w:eastAsia="仿宋" w:cs="仿宋"/>
          <w:sz w:val="28"/>
          <w:szCs w:val="28"/>
        </w:rPr>
        <w:t>（三）制作时间：中学组</w:t>
      </w:r>
      <w:r>
        <w:rPr>
          <w:rFonts w:ascii="仿宋" w:hAnsi="仿宋" w:eastAsia="仿宋" w:cs="仿宋"/>
          <w:sz w:val="28"/>
          <w:szCs w:val="28"/>
        </w:rPr>
        <w:t>50</w:t>
      </w:r>
      <w:r>
        <w:rPr>
          <w:rFonts w:hint="eastAsia" w:ascii="仿宋" w:hAnsi="仿宋" w:eastAsia="仿宋" w:cs="仿宋"/>
          <w:sz w:val="28"/>
          <w:szCs w:val="28"/>
        </w:rPr>
        <w:t>分钟，小学组</w:t>
      </w:r>
      <w:r>
        <w:rPr>
          <w:rFonts w:ascii="仿宋" w:hAnsi="仿宋" w:eastAsia="仿宋" w:cs="仿宋"/>
          <w:sz w:val="28"/>
          <w:szCs w:val="28"/>
        </w:rPr>
        <w:t>60</w:t>
      </w:r>
      <w:r>
        <w:rPr>
          <w:rFonts w:hint="eastAsia" w:ascii="仿宋" w:hAnsi="仿宋" w:eastAsia="仿宋" w:cs="仿宋"/>
          <w:sz w:val="28"/>
          <w:szCs w:val="28"/>
        </w:rPr>
        <w:t>分钟。完成</w:t>
      </w:r>
      <w:r>
        <w:rPr>
          <w:rFonts w:ascii="仿宋" w:hAnsi="仿宋" w:eastAsia="仿宋" w:cs="仿宋"/>
          <w:sz w:val="28"/>
          <w:szCs w:val="28"/>
        </w:rPr>
        <w:t>1-2</w:t>
      </w:r>
      <w:r>
        <w:rPr>
          <w:rFonts w:hint="eastAsia" w:ascii="仿宋" w:hAnsi="仿宋" w:eastAsia="仿宋" w:cs="仿宋"/>
          <w:sz w:val="28"/>
          <w:szCs w:val="28"/>
        </w:rPr>
        <w:t>架模型飞机的制作与调试。</w:t>
      </w:r>
    </w:p>
    <w:p>
      <w:pPr>
        <w:spacing w:line="560" w:lineRule="exact"/>
        <w:ind w:firstLine="560" w:firstLineChars="200"/>
        <w:rPr>
          <w:rFonts w:ascii="仿宋" w:hAnsi="仿宋" w:eastAsia="仿宋" w:cs="Times New Roman"/>
          <w:sz w:val="28"/>
          <w:szCs w:val="28"/>
        </w:rPr>
      </w:pPr>
      <w:r>
        <w:rPr>
          <w:rFonts w:hint="eastAsia" w:ascii="仿宋" w:hAnsi="仿宋" w:eastAsia="仿宋" w:cs="仿宋"/>
          <w:sz w:val="28"/>
          <w:szCs w:val="28"/>
        </w:rPr>
        <w:t>（四）比赛时间：每轮比赛时间为</w:t>
      </w:r>
      <w:r>
        <w:rPr>
          <w:rFonts w:ascii="仿宋" w:hAnsi="仿宋" w:eastAsia="仿宋" w:cs="仿宋"/>
          <w:sz w:val="28"/>
          <w:szCs w:val="28"/>
        </w:rPr>
        <w:t>3</w:t>
      </w:r>
      <w:r>
        <w:rPr>
          <w:rFonts w:hint="eastAsia" w:ascii="仿宋" w:hAnsi="仿宋" w:eastAsia="仿宋" w:cs="仿宋"/>
          <w:sz w:val="28"/>
          <w:szCs w:val="28"/>
        </w:rPr>
        <w:t>分钟。比赛按编组进行，</w:t>
      </w:r>
      <w:r>
        <w:rPr>
          <w:rFonts w:ascii="仿宋" w:hAnsi="仿宋" w:eastAsia="仿宋" w:cs="仿宋"/>
          <w:sz w:val="28"/>
          <w:szCs w:val="28"/>
        </w:rPr>
        <w:t>3</w:t>
      </w:r>
      <w:r>
        <w:rPr>
          <w:rFonts w:hint="eastAsia" w:ascii="仿宋" w:hAnsi="仿宋" w:eastAsia="仿宋" w:cs="仿宋"/>
          <w:sz w:val="28"/>
          <w:szCs w:val="28"/>
        </w:rPr>
        <w:t>分钟之内由裁判员统一分两次倒计时发令。</w:t>
      </w:r>
    </w:p>
    <w:p>
      <w:pPr>
        <w:spacing w:line="560" w:lineRule="exact"/>
        <w:ind w:firstLine="560" w:firstLineChars="200"/>
        <w:rPr>
          <w:rFonts w:ascii="仿宋" w:hAnsi="仿宋" w:eastAsia="仿宋" w:cs="Times New Roman"/>
          <w:sz w:val="28"/>
          <w:szCs w:val="28"/>
        </w:rPr>
      </w:pPr>
      <w:r>
        <w:rPr>
          <w:rFonts w:hint="eastAsia" w:ascii="仿宋" w:hAnsi="仿宋" w:eastAsia="仿宋" w:cs="仿宋"/>
          <w:sz w:val="28"/>
          <w:szCs w:val="28"/>
        </w:rPr>
        <w:t>（五）比赛方法：水火箭发射架必须安装发射控制装置，确保水火箭起飞前锁定在发射架上。水火箭发射架由参赛选手自备。水火箭正常降落到得分区域为有效飞行。测量水火箭头锥最前端垂足与靶心的直线距离，精确到</w:t>
      </w:r>
      <w:r>
        <w:rPr>
          <w:rFonts w:ascii="仿宋" w:hAnsi="仿宋" w:eastAsia="仿宋" w:cs="仿宋"/>
          <w:sz w:val="28"/>
          <w:szCs w:val="28"/>
        </w:rPr>
        <w:t>0.01</w:t>
      </w:r>
      <w:r>
        <w:rPr>
          <w:rFonts w:hint="eastAsia" w:ascii="仿宋" w:hAnsi="仿宋" w:eastAsia="仿宋" w:cs="仿宋"/>
          <w:sz w:val="28"/>
          <w:szCs w:val="28"/>
        </w:rPr>
        <w:t>米。</w:t>
      </w:r>
    </w:p>
    <w:p>
      <w:pPr>
        <w:spacing w:line="560" w:lineRule="exact"/>
        <w:ind w:firstLine="560" w:firstLineChars="200"/>
        <w:rPr>
          <w:rFonts w:ascii="仿宋" w:hAnsi="仿宋" w:eastAsia="仿宋" w:cs="Times New Roman"/>
          <w:sz w:val="28"/>
          <w:szCs w:val="28"/>
        </w:rPr>
      </w:pPr>
      <w:r>
        <w:rPr>
          <w:rFonts w:hint="eastAsia" w:ascii="仿宋" w:hAnsi="仿宋" w:eastAsia="仿宋" w:cs="仿宋"/>
          <w:sz w:val="28"/>
          <w:szCs w:val="28"/>
        </w:rPr>
        <w:t>（六）成绩评定：</w:t>
      </w:r>
    </w:p>
    <w:p>
      <w:pPr>
        <w:spacing w:line="560" w:lineRule="exact"/>
        <w:ind w:firstLine="560" w:firstLineChars="200"/>
        <w:rPr>
          <w:rFonts w:ascii="仿宋" w:hAnsi="仿宋" w:eastAsia="仿宋" w:cs="Times New Roman"/>
          <w:sz w:val="28"/>
          <w:szCs w:val="28"/>
        </w:rPr>
      </w:pPr>
      <w:r>
        <w:rPr>
          <w:rFonts w:ascii="仿宋" w:hAnsi="仿宋" w:eastAsia="仿宋" w:cs="仿宋"/>
          <w:sz w:val="28"/>
          <w:szCs w:val="28"/>
        </w:rPr>
        <w:t>1</w:t>
      </w:r>
      <w:r>
        <w:rPr>
          <w:rFonts w:hint="eastAsia" w:ascii="仿宋" w:hAnsi="仿宋" w:eastAsia="仿宋" w:cs="仿宋"/>
          <w:sz w:val="28"/>
          <w:szCs w:val="28"/>
        </w:rPr>
        <w:t>、每轮比赛以测量的直线距离作为该轮比赛成绩，距离短者名次列前。</w:t>
      </w:r>
    </w:p>
    <w:p>
      <w:pPr>
        <w:spacing w:line="560" w:lineRule="exact"/>
        <w:ind w:firstLine="560" w:firstLineChars="200"/>
        <w:rPr>
          <w:rFonts w:ascii="仿宋" w:hAnsi="仿宋" w:eastAsia="仿宋" w:cs="Times New Roman"/>
          <w:sz w:val="28"/>
          <w:szCs w:val="28"/>
        </w:rPr>
      </w:pPr>
      <w:r>
        <w:rPr>
          <w:rFonts w:ascii="仿宋" w:hAnsi="仿宋" w:eastAsia="仿宋" w:cs="仿宋"/>
          <w:sz w:val="28"/>
          <w:szCs w:val="28"/>
        </w:rPr>
        <w:t>2</w:t>
      </w:r>
      <w:r>
        <w:rPr>
          <w:rFonts w:hint="eastAsia" w:ascii="仿宋" w:hAnsi="仿宋" w:eastAsia="仿宋" w:cs="仿宋"/>
          <w:sz w:val="28"/>
          <w:szCs w:val="28"/>
        </w:rPr>
        <w:t>、比赛进行两轮，以两轮成绩之和作为比赛成绩排定名次。如名次相同，则以最好的一轮成绩排定名次；如再相同，则并列。</w:t>
      </w:r>
    </w:p>
    <w:p>
      <w:pPr>
        <w:spacing w:line="560" w:lineRule="exact"/>
        <w:ind w:firstLine="420" w:firstLineChars="200"/>
        <w:jc w:val="left"/>
        <w:rPr>
          <w:rFonts w:ascii="仿宋" w:hAnsi="仿宋" w:eastAsia="仿宋"/>
          <w:sz w:val="28"/>
          <w:szCs w:val="28"/>
        </w:rPr>
      </w:pPr>
      <w:r>
        <w:rPr>
          <w:rFonts w:ascii="Calibri" w:hAnsi="Calibri" w:eastAsia="宋体" w:cs="Calibri"/>
          <w:szCs w:val="21"/>
        </w:rPr>
        <w:drawing>
          <wp:anchor distT="0" distB="0" distL="114300" distR="114300" simplePos="0" relativeHeight="251662336" behindDoc="0" locked="0" layoutInCell="1" allowOverlap="1">
            <wp:simplePos x="0" y="0"/>
            <wp:positionH relativeFrom="column">
              <wp:posOffset>1407795</wp:posOffset>
            </wp:positionH>
            <wp:positionV relativeFrom="paragraph">
              <wp:posOffset>1139190</wp:posOffset>
            </wp:positionV>
            <wp:extent cx="2695575" cy="2004060"/>
            <wp:effectExtent l="0" t="0" r="9525" b="15240"/>
            <wp:wrapTopAndBottom/>
            <wp:docPr id="688190687" name="图片 68819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90687" name="图片 6881906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95575" cy="2004060"/>
                    </a:xfrm>
                    <a:prstGeom prst="rect">
                      <a:avLst/>
                    </a:prstGeom>
                    <a:noFill/>
                  </pic:spPr>
                </pic:pic>
              </a:graphicData>
            </a:graphic>
          </wp:anchor>
        </w:drawing>
      </w:r>
      <w:r>
        <w:rPr>
          <w:rFonts w:hint="eastAsia" w:ascii="仿宋" w:hAnsi="仿宋" w:eastAsia="仿宋" w:cs="仿宋"/>
          <w:sz w:val="28"/>
          <w:szCs w:val="28"/>
        </w:rPr>
        <w:t>（七）判罚：水火箭解体或未降落到得分区域以内，均为发射失败，成绩均记为</w:t>
      </w:r>
      <w:r>
        <w:rPr>
          <w:rFonts w:ascii="仿宋" w:hAnsi="仿宋" w:eastAsia="仿宋" w:cs="仿宋"/>
          <w:sz w:val="28"/>
          <w:szCs w:val="28"/>
        </w:rPr>
        <w:t>30</w:t>
      </w:r>
      <w:r>
        <w:rPr>
          <w:rFonts w:hint="eastAsia" w:ascii="仿宋" w:hAnsi="仿宋" w:eastAsia="仿宋" w:cs="仿宋"/>
          <w:sz w:val="28"/>
          <w:szCs w:val="28"/>
        </w:rPr>
        <w:t>米。发射口令下达后</w:t>
      </w:r>
      <w:r>
        <w:rPr>
          <w:rFonts w:ascii="仿宋" w:hAnsi="仿宋" w:eastAsia="仿宋" w:cs="仿宋"/>
          <w:sz w:val="28"/>
          <w:szCs w:val="28"/>
        </w:rPr>
        <w:t>1</w:t>
      </w:r>
      <w:r>
        <w:rPr>
          <w:rFonts w:hint="eastAsia" w:ascii="仿宋" w:hAnsi="仿宋" w:eastAsia="仿宋" w:cs="仿宋"/>
          <w:sz w:val="28"/>
          <w:szCs w:val="28"/>
        </w:rPr>
        <w:t>分钟内未能完成发射，该轮成绩记为</w:t>
      </w:r>
      <w:r>
        <w:rPr>
          <w:rFonts w:ascii="仿宋" w:hAnsi="仿宋" w:eastAsia="仿宋" w:cs="仿宋"/>
          <w:sz w:val="28"/>
          <w:szCs w:val="28"/>
        </w:rPr>
        <w:t>50</w:t>
      </w:r>
      <w:r>
        <w:rPr>
          <w:rFonts w:hint="eastAsia" w:ascii="仿宋" w:hAnsi="仿宋" w:eastAsia="仿宋" w:cs="仿宋"/>
          <w:sz w:val="28"/>
          <w:szCs w:val="28"/>
        </w:rPr>
        <w:t>米。</w:t>
      </w:r>
    </w:p>
    <w:p>
      <w:pPr>
        <w:spacing w:line="560" w:lineRule="exact"/>
        <w:jc w:val="left"/>
        <w:rPr>
          <w:rFonts w:ascii="仿宋" w:hAnsi="仿宋" w:eastAsia="仿宋"/>
          <w:sz w:val="30"/>
          <w:szCs w:val="30"/>
        </w:rPr>
      </w:pPr>
    </w:p>
    <w:p>
      <w:pPr>
        <w:spacing w:line="600" w:lineRule="exact"/>
        <w:ind w:firstLine="602" w:firstLineChars="200"/>
        <w:rPr>
          <w:rFonts w:hint="eastAsia" w:ascii="仿宋" w:hAnsi="仿宋" w:eastAsia="仿宋" w:cs="仿宋"/>
          <w:b/>
          <w:bCs/>
          <w:sz w:val="30"/>
          <w:szCs w:val="30"/>
        </w:rPr>
      </w:pPr>
    </w:p>
    <w:p>
      <w:pPr>
        <w:spacing w:line="600" w:lineRule="exact"/>
        <w:ind w:firstLine="602" w:firstLineChars="200"/>
        <w:rPr>
          <w:rFonts w:hint="eastAsia" w:ascii="仿宋" w:hAnsi="仿宋" w:eastAsia="仿宋" w:cs="仿宋"/>
          <w:b/>
          <w:bCs/>
          <w:sz w:val="30"/>
          <w:szCs w:val="30"/>
        </w:rPr>
      </w:pPr>
    </w:p>
    <w:p>
      <w:pPr>
        <w:spacing w:line="600" w:lineRule="exact"/>
        <w:ind w:firstLine="602" w:firstLineChars="200"/>
        <w:rPr>
          <w:rFonts w:hint="eastAsia" w:ascii="仿宋" w:hAnsi="仿宋" w:eastAsia="仿宋" w:cs="仿宋"/>
          <w:b/>
          <w:bCs/>
          <w:sz w:val="30"/>
          <w:szCs w:val="30"/>
        </w:rPr>
      </w:pPr>
    </w:p>
    <w:p>
      <w:pPr>
        <w:jc w:val="center"/>
        <w:rPr>
          <w:rFonts w:hint="eastAsia" w:ascii="宋体" w:hAnsi="宋体" w:eastAsia="宋体" w:cs="宋体"/>
          <w:b/>
          <w:bCs/>
          <w:sz w:val="36"/>
          <w:szCs w:val="36"/>
        </w:rPr>
      </w:pPr>
    </w:p>
    <w:p>
      <w:pPr>
        <w:spacing w:line="560" w:lineRule="exact"/>
        <w:jc w:val="center"/>
        <w:rPr>
          <w:rFonts w:hint="eastAsia" w:ascii="仿宋" w:hAnsi="仿宋" w:eastAsia="仿宋"/>
          <w:b/>
          <w:bCs/>
          <w:sz w:val="30"/>
          <w:szCs w:val="30"/>
          <w:lang w:val="en-US" w:eastAsia="zh-CN"/>
        </w:rPr>
      </w:pPr>
    </w:p>
    <w:p>
      <w:pPr>
        <w:spacing w:line="560" w:lineRule="exact"/>
        <w:jc w:val="center"/>
        <w:rPr>
          <w:rFonts w:hint="eastAsia" w:ascii="仿宋" w:hAnsi="仿宋" w:eastAsia="仿宋"/>
          <w:b/>
          <w:bCs/>
          <w:sz w:val="30"/>
          <w:szCs w:val="30"/>
          <w:lang w:val="en-US" w:eastAsia="zh-CN"/>
        </w:rPr>
      </w:pPr>
    </w:p>
    <w:p>
      <w:pPr>
        <w:spacing w:line="560" w:lineRule="exact"/>
        <w:jc w:val="center"/>
        <w:rPr>
          <w:rFonts w:hint="eastAsia" w:ascii="仿宋" w:hAnsi="仿宋" w:eastAsia="仿宋"/>
          <w:b/>
          <w:bCs/>
          <w:sz w:val="30"/>
          <w:szCs w:val="30"/>
          <w:lang w:val="en-US" w:eastAsia="zh-CN"/>
        </w:rPr>
      </w:pPr>
    </w:p>
    <w:p>
      <w:pPr>
        <w:spacing w:line="560" w:lineRule="exact"/>
        <w:jc w:val="center"/>
        <w:rPr>
          <w:rFonts w:hint="eastAsia" w:ascii="仿宋" w:hAnsi="仿宋" w:eastAsia="仿宋"/>
          <w:b/>
          <w:bCs/>
          <w:sz w:val="30"/>
          <w:szCs w:val="30"/>
        </w:rPr>
      </w:pPr>
      <w:r>
        <w:rPr>
          <w:rFonts w:hint="eastAsia" w:ascii="仿宋" w:hAnsi="仿宋" w:eastAsia="仿宋"/>
          <w:b/>
          <w:bCs/>
          <w:sz w:val="30"/>
          <w:szCs w:val="30"/>
          <w:lang w:val="en-US" w:eastAsia="zh-CN"/>
        </w:rPr>
        <w:t xml:space="preserve">第六章 </w:t>
      </w:r>
      <w:r>
        <w:rPr>
          <w:rFonts w:hint="eastAsia" w:ascii="仿宋" w:hAnsi="仿宋" w:eastAsia="仿宋"/>
          <w:b/>
          <w:bCs/>
          <w:sz w:val="30"/>
          <w:szCs w:val="30"/>
        </w:rPr>
        <w:t>无线电测向比赛规程</w:t>
      </w:r>
    </w:p>
    <w:p>
      <w:pPr>
        <w:spacing w:line="560" w:lineRule="exact"/>
        <w:ind w:firstLine="560" w:firstLineChars="200"/>
        <w:rPr>
          <w:rFonts w:hint="eastAsia" w:ascii="仿宋" w:hAnsi="仿宋" w:eastAsia="仿宋" w:cs="仿宋"/>
          <w:sz w:val="28"/>
          <w:szCs w:val="28"/>
        </w:rPr>
      </w:pP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竞赛日期：202</w:t>
      </w:r>
      <w:r>
        <w:rPr>
          <w:rFonts w:hint="eastAsia" w:ascii="仿宋" w:hAnsi="仿宋" w:eastAsia="仿宋" w:cs="仿宋"/>
          <w:sz w:val="28"/>
          <w:szCs w:val="28"/>
          <w:lang w:val="en-US" w:eastAsia="zh-CN"/>
        </w:rPr>
        <w:t>3</w:t>
      </w:r>
      <w:r>
        <w:rPr>
          <w:rFonts w:hint="eastAsia" w:ascii="仿宋" w:hAnsi="仿宋" w:eastAsia="仿宋" w:cs="仿宋"/>
          <w:sz w:val="28"/>
          <w:szCs w:val="28"/>
        </w:rPr>
        <w:t>年</w:t>
      </w:r>
      <w:r>
        <w:rPr>
          <w:rFonts w:hint="eastAsia" w:ascii="仿宋" w:hAnsi="仿宋" w:eastAsia="仿宋" w:cs="仿宋"/>
          <w:sz w:val="28"/>
          <w:szCs w:val="28"/>
          <w:lang w:val="en-US" w:eastAsia="zh-CN"/>
        </w:rPr>
        <w:t>12</w:t>
      </w:r>
      <w:r>
        <w:rPr>
          <w:rFonts w:hint="eastAsia" w:ascii="仿宋" w:hAnsi="仿宋" w:eastAsia="仿宋" w:cs="仿宋"/>
          <w:sz w:val="28"/>
          <w:szCs w:val="28"/>
        </w:rPr>
        <w:t>月9--</w:t>
      </w:r>
      <w:r>
        <w:rPr>
          <w:rFonts w:hint="eastAsia" w:ascii="仿宋" w:hAnsi="仿宋" w:eastAsia="仿宋" w:cs="仿宋"/>
          <w:sz w:val="28"/>
          <w:szCs w:val="28"/>
          <w:lang w:val="en-US" w:eastAsia="zh-CN"/>
        </w:rPr>
        <w:t>10</w:t>
      </w:r>
      <w:r>
        <w:rPr>
          <w:rFonts w:hint="eastAsia" w:ascii="仿宋" w:hAnsi="仿宋" w:eastAsia="仿宋" w:cs="仿宋"/>
          <w:sz w:val="28"/>
          <w:szCs w:val="28"/>
        </w:rPr>
        <w:t>日</w:t>
      </w:r>
    </w:p>
    <w:p>
      <w:pPr>
        <w:spacing w:line="56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比赛地点：</w:t>
      </w:r>
      <w:r>
        <w:rPr>
          <w:rFonts w:hint="eastAsia" w:ascii="仿宋" w:hAnsi="仿宋" w:eastAsia="仿宋" w:cs="仿宋"/>
          <w:sz w:val="28"/>
          <w:szCs w:val="28"/>
          <w:lang w:val="en-US" w:eastAsia="zh-CN"/>
        </w:rPr>
        <w:t>另行通知</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一、竞赛项目：</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E、  80米波段测向竞赛</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F、  2米波段测向竞赛</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二、参加办法</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 以上各项均设高中（男、女）组；初中（男、女）组；小学（男、女）组，</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以学校为单位组队。每队报领队、教练各一人，各单项限报5男5女，各项目以5名运动员的名次之和排列团体名次，缺项只计个人名次不计团体。</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80米和2米波段项目不得兼报。</w:t>
      </w:r>
    </w:p>
    <w:p>
      <w:pPr>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参赛选手</w:t>
      </w:r>
      <w:r>
        <w:rPr>
          <w:rFonts w:hint="eastAsia" w:ascii="仿宋" w:hAnsi="仿宋" w:eastAsia="仿宋" w:cs="仿宋"/>
          <w:sz w:val="28"/>
          <w:szCs w:val="28"/>
        </w:rPr>
        <w:t>必须是本校在校学生，报到时出具学籍证明</w:t>
      </w:r>
      <w:r>
        <w:rPr>
          <w:rFonts w:hint="eastAsia" w:ascii="仿宋" w:hAnsi="仿宋" w:eastAsia="仿宋" w:cs="仿宋"/>
          <w:sz w:val="28"/>
          <w:szCs w:val="28"/>
          <w:lang w:eastAsia="zh-CN"/>
        </w:rPr>
        <w:t>。</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各队领队负责参赛过程中学生的安全和秩序。</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二</w:t>
      </w:r>
      <w:r>
        <w:rPr>
          <w:rFonts w:hint="eastAsia" w:ascii="仿宋" w:hAnsi="仿宋" w:eastAsia="仿宋" w:cs="仿宋"/>
          <w:sz w:val="28"/>
          <w:szCs w:val="28"/>
        </w:rPr>
        <w:t>、竞赛办法</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参照全国无线电测向竞赛规则执行。</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三</w:t>
      </w:r>
      <w:r>
        <w:rPr>
          <w:rFonts w:hint="eastAsia" w:ascii="仿宋" w:hAnsi="仿宋" w:eastAsia="仿宋" w:cs="仿宋"/>
          <w:sz w:val="28"/>
          <w:szCs w:val="28"/>
        </w:rPr>
        <w:t xml:space="preserve">、奖励办法  </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1、团体及各单项均设一二三等奖，对获得团体一二等奖辅导老师颁发辅导成绩证书。</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2、对参加活动的区县及学校等单位评选优秀组织奖。</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四</w:t>
      </w:r>
      <w:r>
        <w:rPr>
          <w:rFonts w:hint="eastAsia" w:ascii="仿宋" w:hAnsi="仿宋" w:eastAsia="仿宋" w:cs="仿宋"/>
          <w:sz w:val="28"/>
          <w:szCs w:val="28"/>
        </w:rPr>
        <w:t xml:space="preserve">、未尽事宜，由组委会另行通知  </w:t>
      </w:r>
    </w:p>
    <w:p>
      <w:pPr>
        <w:spacing w:line="600" w:lineRule="exact"/>
        <w:ind w:firstLine="602" w:firstLineChars="200"/>
        <w:rPr>
          <w:rFonts w:hint="eastAsia" w:ascii="仿宋" w:hAnsi="仿宋" w:eastAsia="仿宋" w:cs="仿宋"/>
          <w:b/>
          <w:bCs/>
          <w:sz w:val="30"/>
          <w:szCs w:val="30"/>
        </w:rPr>
      </w:pPr>
    </w:p>
    <w:p>
      <w:pPr>
        <w:spacing w:line="560" w:lineRule="exact"/>
        <w:jc w:val="center"/>
        <w:rPr>
          <w:rFonts w:hint="default" w:ascii="仿宋" w:hAnsi="仿宋" w:eastAsia="仿宋"/>
          <w:b/>
          <w:bCs/>
          <w:sz w:val="30"/>
          <w:szCs w:val="30"/>
          <w:lang w:val="en-US" w:eastAsia="zh-CN"/>
        </w:rPr>
      </w:pPr>
      <w:r>
        <w:rPr>
          <w:rFonts w:hint="eastAsia" w:ascii="仿宋" w:hAnsi="仿宋" w:eastAsia="仿宋"/>
          <w:b/>
          <w:bCs/>
          <w:sz w:val="30"/>
          <w:szCs w:val="30"/>
          <w:lang w:val="en-US" w:eastAsia="zh-CN"/>
        </w:rPr>
        <w:t>第七章 科技模型大赛竞赛规则</w:t>
      </w:r>
    </w:p>
    <w:p>
      <w:pPr>
        <w:spacing w:line="600" w:lineRule="exact"/>
        <w:jc w:val="center"/>
        <w:rPr>
          <w:rFonts w:hint="eastAsia" w:ascii="宋体" w:hAnsi="宋体"/>
          <w:b/>
          <w:sz w:val="28"/>
          <w:szCs w:val="28"/>
        </w:rPr>
      </w:pPr>
      <w:r>
        <w:rPr>
          <w:rFonts w:hint="eastAsia" w:ascii="宋体" w:hAnsi="宋体"/>
          <w:b/>
          <w:sz w:val="28"/>
          <w:szCs w:val="28"/>
          <w:lang w:val="en-US" w:eastAsia="zh-CN"/>
        </w:rPr>
        <w:t>I-逆风小车模型竞速赛</w:t>
      </w:r>
      <w:r>
        <w:rPr>
          <w:rFonts w:hint="eastAsia" w:ascii="宋体" w:hAnsi="宋体"/>
          <w:b/>
          <w:sz w:val="28"/>
          <w:szCs w:val="28"/>
        </w:rPr>
        <w:t>规则</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一</w:t>
      </w:r>
      <w:r>
        <w:rPr>
          <w:rFonts w:hint="eastAsia" w:ascii="仿宋" w:hAnsi="仿宋" w:eastAsia="仿宋" w:cs="仿宋"/>
          <w:sz w:val="28"/>
          <w:szCs w:val="28"/>
        </w:rPr>
        <w:t>、命题内容</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要求参赛队伍自选材料设计并制作一个装置，使其可利用风能实现逆风行驶。比赛旨在考查装置的逆风行驶速度。</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二</w:t>
      </w:r>
      <w:r>
        <w:rPr>
          <w:rFonts w:hint="eastAsia" w:ascii="仿宋" w:hAnsi="仿宋" w:eastAsia="仿宋" w:cs="仿宋"/>
          <w:sz w:val="28"/>
          <w:szCs w:val="28"/>
        </w:rPr>
        <w:t>、比赛规则</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竞赛</w:t>
      </w:r>
      <w:r>
        <w:rPr>
          <w:rFonts w:hint="eastAsia" w:ascii="仿宋" w:hAnsi="仿宋" w:eastAsia="仿宋" w:cs="仿宋"/>
          <w:sz w:val="28"/>
          <w:szCs w:val="28"/>
        </w:rPr>
        <w:t>任务</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要求参赛队伍，自选材料设计并制作一个装置，使其可利用风能实现逆风行驶，行驶速度快者获胜。</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2．限制条件</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（1）风能来自固定风源的风扇，比赛过程中不得变更该风扇位置、风扇角度和风速。风扇轴距跑道高度</w:t>
      </w:r>
      <w:r>
        <w:rPr>
          <w:rFonts w:hint="eastAsia" w:ascii="仿宋" w:hAnsi="仿宋" w:eastAsia="仿宋" w:cs="仿宋"/>
          <w:sz w:val="28"/>
          <w:szCs w:val="28"/>
          <w:lang w:val="en-US" w:eastAsia="zh-CN"/>
        </w:rPr>
        <w:t>2</w:t>
      </w:r>
      <w:r>
        <w:rPr>
          <w:rFonts w:hint="eastAsia" w:ascii="仿宋" w:hAnsi="仿宋" w:eastAsia="仿宋" w:cs="仿宋"/>
          <w:sz w:val="28"/>
          <w:szCs w:val="28"/>
        </w:rPr>
        <w:t>00mm。</w:t>
      </w:r>
    </w:p>
    <w:p>
      <w:pPr>
        <w:spacing w:line="56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（2）装置自重不做限制。</w:t>
      </w:r>
      <w:r>
        <w:rPr>
          <w:rFonts w:hint="eastAsia" w:ascii="仿宋" w:hAnsi="仿宋" w:eastAsia="仿宋" w:cs="仿宋"/>
          <w:sz w:val="28"/>
          <w:szCs w:val="28"/>
          <w:lang w:val="en-US" w:eastAsia="zh-CN"/>
        </w:rPr>
        <w:t>扇叶直径不超过15厘米。</w:t>
      </w:r>
    </w:p>
    <w:p>
      <w:pPr>
        <w:spacing w:line="560" w:lineRule="exact"/>
        <w:ind w:firstLine="560" w:firstLineChars="200"/>
        <w:rPr>
          <w:rFonts w:hint="eastAsia" w:ascii="仿宋" w:hAnsi="仿宋" w:eastAsia="仿宋" w:cs="仿宋"/>
          <w:sz w:val="28"/>
          <w:szCs w:val="28"/>
          <w:lang w:eastAsia="zh-CN"/>
        </w:rPr>
      </w:pP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（3）装置尺寸不限。具体风能利用方式不做要求，但除去风源提供的风能，装置不得携带任何其他能源。</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（4）装置在行驶过程中不能改变尺寸。若装置在行驶过程中有坠落物，则本次成绩取消。</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（5）赛道长度为80cm、宽度为40cm。赛道位于风源的正前方且平铺在桌子上，风源距离赛道终点40cm，风源风向与赛道平行。起跑线前方准备区域长、宽均为40cm。</w:t>
      </w:r>
    </w:p>
    <w:p>
      <w:pPr>
        <w:jc w:val="center"/>
      </w:pPr>
      <w:r>
        <w:drawing>
          <wp:inline distT="0" distB="0" distL="114300" distR="114300">
            <wp:extent cx="5286375" cy="2905125"/>
            <wp:effectExtent l="0" t="0" r="9525" b="952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tretch>
                      <a:fillRect/>
                    </a:stretch>
                  </pic:blipFill>
                  <pic:spPr>
                    <a:xfrm>
                      <a:off x="0" y="0"/>
                      <a:ext cx="5286375" cy="2905125"/>
                    </a:xfrm>
                    <a:prstGeom prst="rect">
                      <a:avLst/>
                    </a:prstGeom>
                    <a:noFill/>
                    <a:ln>
                      <a:noFill/>
                    </a:ln>
                  </pic:spPr>
                </pic:pic>
              </a:graphicData>
            </a:graphic>
          </wp:inline>
        </w:drawing>
      </w:r>
    </w:p>
    <w:p>
      <w:pPr>
        <w:jc w:val="center"/>
      </w:pPr>
      <w:r>
        <w:rPr>
          <w:rFonts w:hint="eastAsia"/>
          <w:sz w:val="24"/>
        </w:rPr>
        <w:t>图1 赛道尺寸及风机位置示意图</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（6）参赛作品无安全隐患。</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3．比赛规则</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（1）每支参赛队人数不超过2人，每单位不超过5支队伍。</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（2）本场比赛全部队伍各选派1名选手进行抽签，确定比赛顺序。</w:t>
      </w:r>
    </w:p>
    <w:p>
      <w:pPr>
        <w:spacing w:line="56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（3）各队可提前制作好模型装置，带到现场比赛</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（6）竞赛前，各参赛作品交大赛组织方统一保管存放，赛道比赛开始前任何人不得触碰。</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赛道比赛过程中，由参赛选手自行将装置放置在赛道准备区，装置的最前端须在起跑线前且不能越线、压线。风机提前开启，由参赛选手自行开启风机挡板，此时光电计时装置开始计时，选手不得以任何方式触碰比赛装置直至完成比赛，装置的任意部分驶过终点线时光电计时装置停止计时。</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比赛过程中，每组选手可进行2次行驶，每次行驶每队可选派1位选手进入赛道比赛区。每组参赛选手按照之前抽签顺序进行行驶，所有组完成第一次行驶后，再按顺序进行第二轮行驶。每组选手在前一次行驶后至下一次行驶前，可以对装置进行调整和修改。如不按规定时间和顺序进行比赛，由裁判发出警告直至取消比赛资格。</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4．计分规则</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（1）有效着地点</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比赛开始前，装置的全部着地点应放在起跑线后且不压线，此时装置的全部着地点视为“有效着地点”。</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（2）未驶出比赛区</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只要任意一个“有效着地点”在比赛区域内，即视为“未驶出比赛区”。若该“有效着地点”在区域线上也视为“未驶出比赛区”。</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（3）有效成绩与无效成绩</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装置的任意部分驶过终点线且“未驶出比赛区”，则本次行驶时间记为一次“有效成绩”。其余情况均为“无效成绩”。若超过三分钟，装置的任意部分仍未能行驶过终点线，则记为“无效成绩”。若装置有任意一个“有效着地点”未能驶出起跑线，则记为“无效成绩”。</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（4）有效行驶时间</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有效行驶时间”保留两位小数。若2次均为无效成绩，则该队出局。</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（5）选手最终排名按“有效行驶时间”数值由小到大的顺序依次进行排列以确定比赛名次，数值小者获胜。</w:t>
      </w:r>
    </w:p>
    <w:p>
      <w:pPr>
        <w:widowControl/>
        <w:spacing w:line="420" w:lineRule="exact"/>
        <w:jc w:val="left"/>
        <w:rPr>
          <w:rFonts w:hint="eastAsia" w:ascii="仿宋_GB2312" w:hAnsi="仿宋" w:eastAsia="仿宋_GB2312" w:cs="仿宋_GB2312"/>
          <w:kern w:val="0"/>
          <w:sz w:val="28"/>
          <w:szCs w:val="28"/>
          <w:lang w:val="en-US" w:eastAsia="zh-CN"/>
        </w:rPr>
      </w:pPr>
    </w:p>
    <w:p>
      <w:pPr>
        <w:widowControl/>
        <w:spacing w:line="420" w:lineRule="exact"/>
        <w:jc w:val="left"/>
        <w:rPr>
          <w:rFonts w:hint="eastAsia" w:ascii="仿宋_GB2312" w:hAnsi="仿宋" w:eastAsia="仿宋_GB2312" w:cs="仿宋_GB2312"/>
          <w:kern w:val="0"/>
          <w:sz w:val="28"/>
          <w:szCs w:val="28"/>
          <w:lang w:val="en-US" w:eastAsia="zh-CN"/>
        </w:rPr>
      </w:pPr>
    </w:p>
    <w:p>
      <w:pPr>
        <w:widowControl/>
        <w:spacing w:line="420" w:lineRule="exact"/>
        <w:jc w:val="left"/>
        <w:rPr>
          <w:rFonts w:hint="eastAsia" w:ascii="仿宋_GB2312" w:hAnsi="仿宋" w:eastAsia="仿宋_GB2312" w:cs="仿宋_GB2312"/>
          <w:kern w:val="0"/>
          <w:sz w:val="28"/>
          <w:szCs w:val="28"/>
          <w:lang w:val="en-US" w:eastAsia="zh-CN"/>
        </w:rPr>
      </w:pPr>
    </w:p>
    <w:p>
      <w:pPr>
        <w:widowControl/>
        <w:spacing w:line="420" w:lineRule="exact"/>
        <w:jc w:val="left"/>
        <w:rPr>
          <w:rFonts w:hint="eastAsia" w:ascii="仿宋_GB2312" w:hAnsi="仿宋" w:eastAsia="仿宋_GB2312" w:cs="仿宋_GB2312"/>
          <w:kern w:val="0"/>
          <w:sz w:val="28"/>
          <w:szCs w:val="28"/>
          <w:lang w:val="en-US" w:eastAsia="zh-CN"/>
        </w:rPr>
      </w:pPr>
    </w:p>
    <w:p>
      <w:pPr>
        <w:widowControl/>
        <w:spacing w:line="420" w:lineRule="exact"/>
        <w:jc w:val="left"/>
        <w:rPr>
          <w:rFonts w:hint="eastAsia" w:ascii="仿宋_GB2312" w:hAnsi="仿宋" w:eastAsia="仿宋_GB2312" w:cs="仿宋_GB2312"/>
          <w:kern w:val="0"/>
          <w:sz w:val="28"/>
          <w:szCs w:val="28"/>
          <w:lang w:val="en-US" w:eastAsia="zh-CN"/>
        </w:rPr>
      </w:pPr>
    </w:p>
    <w:p>
      <w:pPr>
        <w:jc w:val="center"/>
        <w:rPr>
          <w:rFonts w:hint="eastAsia" w:ascii="黑体" w:hAnsi="黑体" w:eastAsia="黑体"/>
          <w:sz w:val="28"/>
          <w:szCs w:val="28"/>
          <w:lang w:val="en-US" w:eastAsia="zh-CN"/>
        </w:rPr>
      </w:pPr>
    </w:p>
    <w:p>
      <w:pPr>
        <w:jc w:val="center"/>
        <w:rPr>
          <w:rFonts w:hint="eastAsia" w:ascii="黑体" w:hAnsi="黑体" w:eastAsia="黑体"/>
          <w:sz w:val="28"/>
          <w:szCs w:val="28"/>
          <w:lang w:val="en-US" w:eastAsia="zh-CN"/>
        </w:rPr>
      </w:pPr>
    </w:p>
    <w:p>
      <w:pPr>
        <w:jc w:val="center"/>
        <w:rPr>
          <w:rFonts w:hint="eastAsia" w:ascii="黑体" w:hAnsi="黑体" w:eastAsia="黑体"/>
          <w:sz w:val="28"/>
          <w:szCs w:val="28"/>
          <w:lang w:val="en-US" w:eastAsia="zh-CN"/>
        </w:rPr>
      </w:pPr>
    </w:p>
    <w:p>
      <w:pPr>
        <w:jc w:val="center"/>
        <w:rPr>
          <w:rFonts w:ascii="黑体" w:hAnsi="黑体" w:eastAsia="黑体"/>
          <w:sz w:val="28"/>
          <w:szCs w:val="28"/>
        </w:rPr>
      </w:pPr>
      <w:r>
        <w:rPr>
          <w:rFonts w:hint="eastAsia" w:ascii="黑体" w:hAnsi="黑体" w:eastAsia="黑体"/>
          <w:sz w:val="28"/>
          <w:szCs w:val="28"/>
          <w:lang w:val="en-US" w:eastAsia="zh-CN"/>
        </w:rPr>
        <w:t>J-侧风小车模型载重</w:t>
      </w:r>
      <w:r>
        <w:rPr>
          <w:rFonts w:ascii="黑体" w:hAnsi="黑体" w:eastAsia="黑体"/>
          <w:sz w:val="28"/>
          <w:szCs w:val="28"/>
        </w:rPr>
        <w:t>比赛规则</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（一）比赛任务</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本命题要求各参赛队伍设计并制作一个装置，使其可利用风能实现侧风负重（风向与赛道方向呈90度角）行驶，比赛时限为3分钟，在此时限内完成赛道行驶任务且装载负重量最大者为优胜。</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（二）限制条件</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1.风能来自固定风源的三个并排风扇，比赛过程中不得变更该风扇位置、风扇角度和风速。风扇轴距跑道高度：20cm。</w:t>
      </w:r>
    </w:p>
    <w:p>
      <w:pPr>
        <w:spacing w:line="56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2.参赛队伍提前自制模型，材料不限。但不得使用成型扇叶，扇叶或风帆材料应由一张A4大小的牛皮纸，制作而成，形状不限。</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3.装置自重不做限制。每支参赛队人数不超过2人，每单位不超过5支队伍。</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4.装置尺寸不得超过40cm*40cm*40cm。装置在行驶过程中不能改变尺寸。若装置在行驶过程中有坠落物（包含负重），则本次成绩取消。</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5.具体风能利用方式不做要求，但风能接收装置的主要材料需为牛皮纸（200g），且总面积不超过21cm*29.7cm（即不大于A4纸的面积）；除风源提供的风能外，不得携带任何其他能源（含蓄能装置）。</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6.赛道采用无坡度的平面赛道，包含行驶区域和准备区域：行驶区域长80CM，宽50CM；准备区域长40cm、宽为50 cm。</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赛道与风源呈90度，风场覆盖全部赛道区域。赛道中心线与风源前缘距离为100cm。</w:t>
      </w:r>
    </w:p>
    <w:p>
      <w:pPr>
        <w:spacing w:line="560" w:lineRule="exact"/>
        <w:ind w:firstLine="560" w:firstLineChars="200"/>
        <w:rPr>
          <w:rFonts w:hint="eastAsia" w:ascii="仿宋" w:hAnsi="仿宋" w:eastAsia="仿宋" w:cs="仿宋"/>
          <w:sz w:val="28"/>
          <w:szCs w:val="28"/>
          <w:lang w:val="en-US" w:eastAsia="zh-CN"/>
        </w:rPr>
      </w:pPr>
    </w:p>
    <w:p>
      <w:pPr>
        <w:spacing w:line="560" w:lineRule="exact"/>
        <w:ind w:firstLine="560" w:firstLineChars="200"/>
        <w:rPr>
          <w:rFonts w:hint="eastAsia" w:ascii="仿宋" w:hAnsi="仿宋" w:eastAsia="仿宋" w:cs="仿宋"/>
          <w:sz w:val="28"/>
          <w:szCs w:val="28"/>
          <w:lang w:val="en-US" w:eastAsia="zh-CN"/>
        </w:rPr>
      </w:pPr>
    </w:p>
    <w:p>
      <w:pPr>
        <w:spacing w:line="560" w:lineRule="exact"/>
        <w:ind w:firstLine="560" w:firstLineChars="200"/>
        <w:rPr>
          <w:rFonts w:hint="eastAsia" w:ascii="仿宋" w:hAnsi="仿宋" w:eastAsia="仿宋" w:cs="仿宋"/>
          <w:sz w:val="28"/>
          <w:szCs w:val="28"/>
          <w:lang w:val="en-US" w:eastAsia="zh-CN"/>
        </w:rPr>
      </w:pPr>
    </w:p>
    <w:p>
      <w:pPr>
        <w:spacing w:line="560" w:lineRule="exact"/>
        <w:ind w:firstLine="560" w:firstLineChars="200"/>
        <w:rPr>
          <w:rFonts w:hint="eastAsia" w:ascii="仿宋" w:hAnsi="仿宋" w:eastAsia="仿宋" w:cs="仿宋"/>
          <w:sz w:val="28"/>
          <w:szCs w:val="28"/>
          <w:lang w:val="en-US" w:eastAsia="zh-CN"/>
        </w:rPr>
      </w:pPr>
    </w:p>
    <w:p>
      <w:pPr>
        <w:spacing w:line="560" w:lineRule="exact"/>
        <w:ind w:firstLine="560" w:firstLineChars="200"/>
        <w:rPr>
          <w:rFonts w:hint="eastAsia" w:ascii="仿宋" w:hAnsi="仿宋" w:eastAsia="仿宋" w:cs="仿宋"/>
          <w:sz w:val="28"/>
          <w:szCs w:val="28"/>
          <w:lang w:val="en-US" w:eastAsia="zh-CN"/>
        </w:rPr>
      </w:pP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88960" behindDoc="0" locked="0" layoutInCell="1" allowOverlap="1">
            <wp:simplePos x="0" y="0"/>
            <wp:positionH relativeFrom="column">
              <wp:posOffset>241935</wp:posOffset>
            </wp:positionH>
            <wp:positionV relativeFrom="paragraph">
              <wp:posOffset>107315</wp:posOffset>
            </wp:positionV>
            <wp:extent cx="4895850" cy="1933575"/>
            <wp:effectExtent l="0" t="0" r="0" b="952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pic:cNvPicPr>
                  </pic:nvPicPr>
                  <pic:blipFill>
                    <a:blip r:embed="rId10"/>
                    <a:stretch>
                      <a:fillRect/>
                    </a:stretch>
                  </pic:blipFill>
                  <pic:spPr>
                    <a:xfrm>
                      <a:off x="0" y="0"/>
                      <a:ext cx="4895850" cy="1933575"/>
                    </a:xfrm>
                    <a:prstGeom prst="rect">
                      <a:avLst/>
                    </a:prstGeom>
                    <a:noFill/>
                    <a:ln>
                      <a:noFill/>
                    </a:ln>
                  </pic:spPr>
                </pic:pic>
              </a:graphicData>
            </a:graphic>
          </wp:anchor>
        </w:drawing>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mc:AlternateContent>
          <mc:Choice Requires="wps">
            <w:drawing>
              <wp:anchor distT="0" distB="0" distL="114300" distR="114300" simplePos="0" relativeHeight="251689984" behindDoc="0" locked="0" layoutInCell="1" allowOverlap="1">
                <wp:simplePos x="0" y="0"/>
                <wp:positionH relativeFrom="column">
                  <wp:posOffset>1711960</wp:posOffset>
                </wp:positionH>
                <wp:positionV relativeFrom="paragraph">
                  <wp:posOffset>315595</wp:posOffset>
                </wp:positionV>
                <wp:extent cx="2387600" cy="390525"/>
                <wp:effectExtent l="12700" t="12700" r="19050" b="15875"/>
                <wp:wrapNone/>
                <wp:docPr id="15" name="矩形 15"/>
                <wp:cNvGraphicFramePr/>
                <a:graphic xmlns:a="http://schemas.openxmlformats.org/drawingml/2006/main">
                  <a:graphicData uri="http://schemas.microsoft.com/office/word/2010/wordprocessingShape">
                    <wps:wsp>
                      <wps:cNvSpPr/>
                      <wps:spPr>
                        <a:xfrm>
                          <a:off x="0" y="0"/>
                          <a:ext cx="2387600" cy="390525"/>
                        </a:xfrm>
                        <a:prstGeom prst="rect">
                          <a:avLst/>
                        </a:prstGeom>
                        <a:solidFill>
                          <a:srgbClr val="FFFFFF"/>
                        </a:solidFill>
                        <a:ln w="25400" cap="flat" cmpd="sng">
                          <a:solidFill>
                            <a:srgbClr val="4BACC6"/>
                          </a:solidFill>
                          <a:prstDash val="solid"/>
                          <a:miter/>
                          <a:headEnd type="none" w="med" len="med"/>
                          <a:tailEnd type="none" w="med" len="med"/>
                        </a:ln>
                      </wps:spPr>
                      <wps:txbx>
                        <w:txbxContent>
                          <w:p>
                            <w:pPr>
                              <w:jc w:val="center"/>
                              <w:rPr>
                                <w:sz w:val="24"/>
                              </w:rPr>
                            </w:pPr>
                            <w:r>
                              <w:rPr>
                                <w:rFonts w:hint="eastAsia"/>
                                <w:sz w:val="24"/>
                              </w:rPr>
                              <w:t xml:space="preserve">         风源</w:t>
                            </w:r>
                          </w:p>
                        </w:txbxContent>
                      </wps:txbx>
                      <wps:bodyPr anchor="ctr" anchorCtr="0" upright="1"/>
                    </wps:wsp>
                  </a:graphicData>
                </a:graphic>
              </wp:anchor>
            </w:drawing>
          </mc:Choice>
          <mc:Fallback>
            <w:pict>
              <v:rect id="_x0000_s1026" o:spid="_x0000_s1026" o:spt="1" style="position:absolute;left:0pt;margin-left:134.8pt;margin-top:24.85pt;height:30.75pt;width:188pt;z-index:251689984;v-text-anchor:middle;mso-width-relative:page;mso-height-relative:page;" fillcolor="#FFFFFF" filled="t" stroked="t" coordsize="21600,21600" o:gfxdata="UEsDBAoAAAAAAIdO4kAAAAAAAAAAAAAAAAAEAAAAZHJzL1BLAwQUAAAACACHTuJAUf7uF9kAAAAK&#10;AQAADwAAAGRycy9kb3ducmV2LnhtbE2PwU6DQBCG7ya+w2ZMvDR2ASu1yNKDSW+2puChxy07ApGd&#10;JexC69s7nvQ4M1/++f58e7W9mHH0nSMF8TICgVQ701Gj4KPaPTyD8EGT0b0jVPCNHrbF7U2uM+Mu&#10;dMS5DI3gEPKZVtCGMGRS+rpFq/3SDUh8+3Sj1YHHsZFm1BcOt71MoiiVVnfEH1o94GuL9Vc5WQXV&#10;8L7H/dvpMO/Kx0XV42FaHCel7u/i6AVEwGv4g+FXn9WhYKezm8h40StI0k3KqILVZg2CgXT1xIsz&#10;k3GcgCxy+b9C8QNQSwMEFAAAAAgAh07iQNZ5IfUWAgAARwQAAA4AAABkcnMvZTJvRG9jLnhtbK1T&#10;S44TMRDdI3EHy3vSncwkDK10RpAQNghGGjhAxXZ3W/JPtpPunAaJHYfgOGiuQdkdMh9YzIIsOmW7&#10;/Oq9V+Xl9aAVOQgfpDU1nU5KSoRhlkvT1vTrl+2rK0pCBMNBWSNqehSBXq9evlj2rhIz21nFhScI&#10;YkLVu5p2MbqqKALrhIYwsU4YPGys1xBx6duCe+gRXatiVpaLoreeO2+ZCAF3N+MhPSH65wDappFM&#10;bCzba2HiiOqFgoiSQiddoKvMtmkEi5+bJohIVE1RacxfLILxLn2L1RKq1oPrJDtRgOdQeKJJgzRY&#10;9Ay1gQhk7+VfUFoyb4Nt4oRZXYxCsiOoYlo+8ea2AyeyFrQ6uLPp4f/Bsk+HG08kx0mYU2JAY8fv&#10;vv349fM7wQ10p3ehwqRbd+NPq4Bhkjo0Xqd/FEGG7Ojx7KgYImG4Obu4er0o0WyGZxdvyvksgxb3&#10;t50P8YOwmqSgph47lo2Ew8cQsSKm/klJxYJVkm+lUnnh291aeXIA7O42/xJlvPIoTRnSI5X5ZSYC&#10;OLMNzgpy0g51B9Pmgo+uhIfIl+/erteLfyEnZhsI3cggI6Q0qLSMIvkFVSeAvzecxKNDaw0+KZrY&#10;aMEpUQJfYIpyZgSpnpOJ8pRBlakzYy9SFIfdgDAp3Fl+xKaCYZ3FUWfR09NiHcfR3zsv2w7tnmZV&#10;6RLOV3bu9BbSAD9c53r37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H+7hfZAAAACgEAAA8A&#10;AAAAAAAAAQAgAAAAIgAAAGRycy9kb3ducmV2LnhtbFBLAQIUABQAAAAIAIdO4kDWeSH1FgIAAEcE&#10;AAAOAAAAAAAAAAEAIAAAACgBAABkcnMvZTJvRG9jLnhtbFBLBQYAAAAABgAGAFkBAACwBQAAAAA=&#10;">
                <v:fill on="t" focussize="0,0"/>
                <v:stroke weight="2pt" color="#4BACC6" joinstyle="miter"/>
                <v:imagedata o:title=""/>
                <o:lock v:ext="edit" aspectratio="f"/>
                <v:textbox>
                  <w:txbxContent>
                    <w:p>
                      <w:pPr>
                        <w:jc w:val="center"/>
                        <w:rPr>
                          <w:sz w:val="24"/>
                        </w:rPr>
                      </w:pPr>
                      <w:r>
                        <w:rPr>
                          <w:rFonts w:hint="eastAsia"/>
                          <w:sz w:val="24"/>
                        </w:rPr>
                        <w:t xml:space="preserve">         风源</w:t>
                      </w:r>
                    </w:p>
                  </w:txbxContent>
                </v:textbox>
              </v:rect>
            </w:pict>
          </mc:Fallback>
        </mc:AlternateContent>
      </w:r>
      <w:r>
        <w:rPr>
          <w:rFonts w:hint="eastAsia" w:ascii="仿宋" w:hAnsi="仿宋" w:eastAsia="仿宋" w:cs="仿宋"/>
          <w:sz w:val="28"/>
          <w:szCs w:val="28"/>
          <w:lang w:val="en-US" w:eastAsia="zh-CN"/>
        </w:rPr>
        <mc:AlternateContent>
          <mc:Choice Requires="wps">
            <w:drawing>
              <wp:anchor distT="0" distB="0" distL="114300" distR="114300" simplePos="0" relativeHeight="251692032" behindDoc="0" locked="0" layoutInCell="1" allowOverlap="1">
                <wp:simplePos x="0" y="0"/>
                <wp:positionH relativeFrom="column">
                  <wp:posOffset>4102100</wp:posOffset>
                </wp:positionH>
                <wp:positionV relativeFrom="paragraph">
                  <wp:posOffset>315595</wp:posOffset>
                </wp:positionV>
                <wp:extent cx="708025" cy="390525"/>
                <wp:effectExtent l="12700" t="12700" r="22225" b="15875"/>
                <wp:wrapNone/>
                <wp:docPr id="17" name="矩形 17"/>
                <wp:cNvGraphicFramePr/>
                <a:graphic xmlns:a="http://schemas.openxmlformats.org/drawingml/2006/main">
                  <a:graphicData uri="http://schemas.microsoft.com/office/word/2010/wordprocessingShape">
                    <wps:wsp>
                      <wps:cNvSpPr/>
                      <wps:spPr>
                        <a:xfrm>
                          <a:off x="0" y="0"/>
                          <a:ext cx="708025" cy="390525"/>
                        </a:xfrm>
                        <a:prstGeom prst="rect">
                          <a:avLst/>
                        </a:prstGeom>
                        <a:solidFill>
                          <a:srgbClr val="FFFFFF"/>
                        </a:solidFill>
                        <a:ln w="25400" cap="flat" cmpd="sng">
                          <a:solidFill>
                            <a:srgbClr val="4BACC6"/>
                          </a:solidFill>
                          <a:prstDash val="dash"/>
                          <a:miter/>
                          <a:headEnd type="none" w="med" len="med"/>
                          <a:tailEnd type="none" w="med" len="med"/>
                        </a:ln>
                      </wps:spPr>
                      <wps:txbx>
                        <w:txbxContent>
                          <w:p/>
                        </w:txbxContent>
                      </wps:txbx>
                      <wps:bodyPr anchor="ctr" anchorCtr="0" upright="1"/>
                    </wps:wsp>
                  </a:graphicData>
                </a:graphic>
              </wp:anchor>
            </w:drawing>
          </mc:Choice>
          <mc:Fallback>
            <w:pict>
              <v:rect id="_x0000_s1026" o:spid="_x0000_s1026" o:spt="1" style="position:absolute;left:0pt;margin-left:323pt;margin-top:24.85pt;height:30.75pt;width:55.75pt;z-index:251692032;v-text-anchor:middle;mso-width-relative:page;mso-height-relative:page;" fillcolor="#FFFFFF" filled="t" stroked="t" coordsize="21600,21600" o:gfxdata="UEsDBAoAAAAAAIdO4kAAAAAAAAAAAAAAAAAEAAAAZHJzL1BLAwQUAAAACACHTuJAz1RxNNwAAAAK&#10;AQAADwAAAGRycy9kb3ducmV2LnhtbE2Py07DMBBF90j8gzVIbCpqp0qTNsTpAgTqqiqli7JzYpME&#10;7HGI3Qd/z7CC5WiO7j23XF2cZSczht6jhGQqgBlsvO6xlbB/fbpbAAtRoVbWo5HwbQKsquurUhXa&#10;n/HFnHaxZRSCoVASuhiHgvPQdMapMPWDQfq9+9GpSOfYcj2qM4U7y2dCZNypHqmhU4N56EzzuTs6&#10;CR/6cbLcrN8mabOx9fPXYbsWi62UtzeJuAcWzSX+wfCrT+pQkVPtj6gDsxKyNKMtUUK6zIERkM/z&#10;ObCayCSZAa9K/n9C9QNQSwMEFAAAAAgAh07iQGqEbgUTAgAARQQAAA4AAABkcnMvZTJvRG9jLnht&#10;bK1TS44TMRDdI3EHy3vSnTCZGVrpjCAhbBCMNHAAx3Z3W/JPLiednAaJHYfgOGiuQdndZD6wyIIs&#10;Os92+VW9V+XFzcFospcBlLM1nU5KSqTlTijb1vTrl82ra0ogMiuYdlbW9CiB3ixfvlj0vpIz1zkt&#10;ZCBIYqHqfU27GH1VFMA7aRhMnJcWDxsXDIu4DG0hAuuR3ehiVpaXRe+C8MFxCYC76+GQjozhHELX&#10;NIrLteM7I20cWIPULKIk6JQHuszVNo3k8XPTgIxE1xSVxvzFJIi36VssF6xqA/Od4mMJ7JwSnmky&#10;TFlMeqJas8jILqi/qIziwYFr4oQ7UwxCsiOoYlo+8+auY15mLWg1+JPp8P9o+af9bSBK4CRcUWKZ&#10;wY7ff/vx6+d3ghvoTu+hwqA7fxvGFSBMUg9NMOkfRZBDdvR4clQeIuG4eVVel7M5JRyPXr8p54iR&#10;pXi47APED9IZkkBNAzYs+8j2HyEOoX9CUi5wWomN0jovQrtd6UD2DJu7yb+R/UmYtqSv6Wx+UWLT&#10;OcORbXBUEBqPssG2OeGTK/CY+eLd29Xq8l/MqbI1g26oQCBKUawyKsqQUSeZeG8FiUePxlp8UDQV&#10;Y6SgREt8fwnlyMiUPicSvdMWLUx9GTqRUDxsD0iT4NaJI7aUWd45HHQeAx0XqzgM/s4H1Xbo9jSL&#10;SpdwunJbxpeQxvfxOud7eP3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9UcTTcAAAACgEAAA8A&#10;AAAAAAAAAQAgAAAAIgAAAGRycy9kb3ducmV2LnhtbFBLAQIUABQAAAAIAIdO4kBqhG4FEwIAAEUE&#10;AAAOAAAAAAAAAAEAIAAAACsBAABkcnMvZTJvRG9jLnhtbFBLBQYAAAAABgAGAFkBAACwBQAAAAA=&#10;">
                <v:fill on="t" focussize="0,0"/>
                <v:stroke weight="2pt" color="#4BACC6" joinstyle="miter" dashstyle="dash"/>
                <v:imagedata o:title=""/>
                <o:lock v:ext="edit" aspectratio="f"/>
                <v:textbox>
                  <w:txbxContent>
                    <w:p/>
                  </w:txbxContent>
                </v:textbox>
              </v:rect>
            </w:pict>
          </mc:Fallback>
        </mc:AlternateContent>
      </w:r>
      <w:r>
        <w:rPr>
          <w:rFonts w:hint="eastAsia" w:ascii="仿宋" w:hAnsi="仿宋" w:eastAsia="仿宋" w:cs="仿宋"/>
          <w:sz w:val="28"/>
          <w:szCs w:val="28"/>
          <w:lang w:val="en-US" w:eastAsia="zh-CN"/>
        </w:rPr>
        <mc:AlternateContent>
          <mc:Choice Requires="wps">
            <w:drawing>
              <wp:anchor distT="0" distB="0" distL="114300" distR="114300" simplePos="0" relativeHeight="251684864" behindDoc="0" locked="0" layoutInCell="1" allowOverlap="1">
                <wp:simplePos x="0" y="0"/>
                <wp:positionH relativeFrom="column">
                  <wp:posOffset>4057015</wp:posOffset>
                </wp:positionH>
                <wp:positionV relativeFrom="paragraph">
                  <wp:posOffset>344805</wp:posOffset>
                </wp:positionV>
                <wp:extent cx="767715" cy="390525"/>
                <wp:effectExtent l="12700" t="12700" r="19685" b="15875"/>
                <wp:wrapNone/>
                <wp:docPr id="16" name="矩形 16"/>
                <wp:cNvGraphicFramePr/>
                <a:graphic xmlns:a="http://schemas.openxmlformats.org/drawingml/2006/main">
                  <a:graphicData uri="http://schemas.microsoft.com/office/word/2010/wordprocessingShape">
                    <wps:wsp>
                      <wps:cNvSpPr/>
                      <wps:spPr>
                        <a:xfrm>
                          <a:off x="0" y="0"/>
                          <a:ext cx="767715" cy="390525"/>
                        </a:xfrm>
                        <a:prstGeom prst="rect">
                          <a:avLst/>
                        </a:prstGeom>
                        <a:solidFill>
                          <a:srgbClr val="FFFFFF"/>
                        </a:solidFill>
                        <a:ln w="25400" cap="flat" cmpd="sng">
                          <a:solidFill>
                            <a:srgbClr val="4BACC6"/>
                          </a:solidFill>
                          <a:prstDash val="dash"/>
                          <a:miter/>
                          <a:headEnd type="none" w="med" len="med"/>
                          <a:tailEnd type="none" w="med" len="med"/>
                        </a:ln>
                      </wps:spPr>
                      <wps:txbx>
                        <w:txbxContent>
                          <w:p/>
                        </w:txbxContent>
                      </wps:txbx>
                      <wps:bodyPr anchor="ctr" anchorCtr="0" upright="1"/>
                    </wps:wsp>
                  </a:graphicData>
                </a:graphic>
              </wp:anchor>
            </w:drawing>
          </mc:Choice>
          <mc:Fallback>
            <w:pict>
              <v:rect id="_x0000_s1026" o:spid="_x0000_s1026" o:spt="1" style="position:absolute;left:0pt;margin-left:319.45pt;margin-top:27.15pt;height:30.75pt;width:60.45pt;z-index:251684864;v-text-anchor:middle;mso-width-relative:page;mso-height-relative:page;" fillcolor="#FFFFFF" filled="t" stroked="t" coordsize="21600,21600" o:gfxdata="UEsDBAoAAAAAAIdO4kAAAAAAAAAAAAAAAAAEAAAAZHJzL1BLAwQUAAAACACHTuJA0Td+mtsAAAAK&#10;AQAADwAAAGRycy9kb3ducmV2LnhtbE2Py07DMBBF90j8gzVIbKrWDm1KEuJ0AQJ1VZWWBeyceEgC&#10;foTYffD3DCtYjubo3nPL1dkadsQx9N5JSGYCGLrG6961El72j9MMWIjKaWW8QwnfGGBVXV6UqtD+&#10;5J7xuIstoxAXCiWhi3EoOA9Nh1aFmR/Q0e/dj1ZFOseW61GdKNwafiPEklvVO2ro1ID3HTafu4OV&#10;8KEfJvlm/TZZNBtTP329btci20p5fZWIO2ARz/EPhl99UoeKnGp/cDowI2E5z3JCJaSLOTACbtOc&#10;ttREJmkGvCr5/wnVD1BLAwQUAAAACACHTuJAoLmnEBgCAABFBAAADgAAAGRycy9lMm9Eb2MueG1s&#10;rVPNjtMwEL4j8Q6W7zRp2bYQNV1BS7kgWGnhAaaOk1jyn2y3SZ8GiRsPweOgfQ3GTuhul0sP5ODM&#10;2ONv5vtmvLrtlSRH7rwwuqTTSU4J18xUQjcl/fZ19+oNJT6ArkAazUt64p7erl++WHW24DPTGllx&#10;RxBE+6KzJW1DsEWWedZyBX5iLNd4WBunIKDrmqxy0CG6ktkszxdZZ1xlnWHce9zdDod0RHTXAJq6&#10;FoxvDTsorsOA6riEgJR8K6yn61RtXXMWvtS154HIkiLTkFZMgvY+rtl6BUXjwLaCjSXANSU846RA&#10;aEx6htpCAHJw4h8oJZgz3tRhwozKBiJJEWQxzZ9pc9+C5YkLSu3tWXT//2DZ5+OdI6LCSVhQokFh&#10;xx++//z96wfBDVSns77AoHt750bPoxmp9rVT8Y8kSJ8UPZ0V5X0gDDeXi+VyOqeE4dHrt/l8No+Y&#10;2eNl63z4yI0i0Sipw4YlHeH4yYch9G9IzOWNFNVOSJkc1+w30pEjYHN36RvRL8KkJl1JZ/ObHJvO&#10;AEe2xlFBU1mk7XWTEl5c8U+Rb96/22ySFlj3RVisbAu+HSqo0Ir5oVAi8KgWFC2H6oOuSDhZFFbj&#10;g6KxGMUrSiTH9xetFBlAyGsisQapUcLYl6ET0Qr9vkeYaO5NdcKWgmatwUFnwdHR2YRh8A/WiaZF&#10;tadJrngJpyu1ZXwJcXyf+inf4+t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N36a2wAAAAoB&#10;AAAPAAAAAAAAAAEAIAAAACIAAABkcnMvZG93bnJldi54bWxQSwECFAAUAAAACACHTuJAoLmnEBgC&#10;AABFBAAADgAAAAAAAAABACAAAAAqAQAAZHJzL2Uyb0RvYy54bWxQSwUGAAAAAAYABgBZAQAAtAUA&#10;AAAA&#10;">
                <v:fill on="t" focussize="0,0"/>
                <v:stroke weight="2pt" color="#4BACC6" joinstyle="miter" dashstyle="dash"/>
                <v:imagedata o:title=""/>
                <o:lock v:ext="edit" aspectratio="f"/>
                <v:textbox>
                  <w:txbxContent>
                    <w:p/>
                  </w:txbxContent>
                </v:textbox>
              </v:rect>
            </w:pict>
          </mc:Fallback>
        </mc:AlternateContent>
      </w:r>
      <w:r>
        <w:rPr>
          <w:rFonts w:hint="eastAsia" w:ascii="仿宋" w:hAnsi="仿宋" w:eastAsia="仿宋" w:cs="仿宋"/>
          <w:sz w:val="28"/>
          <w:szCs w:val="28"/>
          <w:lang w:val="en-US" w:eastAsia="zh-CN"/>
        </w:rPr>
        <mc:AlternateContent>
          <mc:Choice Requires="wps">
            <w:drawing>
              <wp:anchor distT="0" distB="0" distL="114300" distR="114300" simplePos="0" relativeHeight="251687936" behindDoc="0" locked="0" layoutInCell="1" allowOverlap="1">
                <wp:simplePos x="0" y="0"/>
                <wp:positionH relativeFrom="column">
                  <wp:posOffset>3840480</wp:posOffset>
                </wp:positionH>
                <wp:positionV relativeFrom="paragraph">
                  <wp:posOffset>375285</wp:posOffset>
                </wp:positionV>
                <wp:extent cx="422275" cy="330835"/>
                <wp:effectExtent l="12700" t="12700" r="22225" b="18415"/>
                <wp:wrapNone/>
                <wp:docPr id="20" name="矩形 20"/>
                <wp:cNvGraphicFramePr/>
                <a:graphic xmlns:a="http://schemas.openxmlformats.org/drawingml/2006/main">
                  <a:graphicData uri="http://schemas.microsoft.com/office/word/2010/wordprocessingShape">
                    <wps:wsp>
                      <wps:cNvSpPr/>
                      <wps:spPr>
                        <a:xfrm>
                          <a:off x="0" y="0"/>
                          <a:ext cx="422275" cy="330835"/>
                        </a:xfrm>
                        <a:prstGeom prst="rect">
                          <a:avLst/>
                        </a:prstGeom>
                        <a:solidFill>
                          <a:srgbClr val="FFFFFF"/>
                        </a:solidFill>
                        <a:ln w="25400" cap="flat" cmpd="sng">
                          <a:solidFill>
                            <a:srgbClr val="FFFFFF"/>
                          </a:solidFill>
                          <a:prstDash val="solid"/>
                          <a:miter/>
                          <a:headEnd type="none" w="med" len="med"/>
                          <a:tailEnd type="none" w="med" len="med"/>
                        </a:ln>
                      </wps:spPr>
                      <wps:txbx>
                        <w:txbxContent>
                          <w:p/>
                        </w:txbxContent>
                      </wps:txbx>
                      <wps:bodyPr anchor="ctr" anchorCtr="0" upright="1"/>
                    </wps:wsp>
                  </a:graphicData>
                </a:graphic>
              </wp:anchor>
            </w:drawing>
          </mc:Choice>
          <mc:Fallback>
            <w:pict>
              <v:rect id="_x0000_s1026" o:spid="_x0000_s1026" o:spt="1" style="position:absolute;left:0pt;margin-left:302.4pt;margin-top:29.55pt;height:26.05pt;width:33.25pt;z-index:251687936;v-text-anchor:middle;mso-width-relative:page;mso-height-relative:page;" fillcolor="#FFFFFF" filled="t" stroked="t" coordsize="21600,21600" o:gfxdata="UEsDBAoAAAAAAIdO4kAAAAAAAAAAAAAAAAAEAAAAZHJzL1BLAwQUAAAACACHTuJAh/voz9oAAAAK&#10;AQAADwAAAGRycy9kb3ducmV2LnhtbE2PwU7DMBBE70j8g7VI3KjtUlIIcXpAQionSqhKj268OBHx&#10;OordJuXrMSc4ruZp5m2xmlzHTjiE1pMCORPAkGpvWrIKtu/PN/fAQtRkdOcJFZwxwKq8vCh0bvxI&#10;b3iqomWphEKuFTQx9jnnoW7Q6TDzPVLKPv3gdEznYLkZ9JjKXcfnQmTc6ZbSQqN7fGqw/qqOTsHm&#10;bLffU//xYutXPe7Wm3213i+Uur6S4hFYxCn+wfCrn9ShTE4HfyQTWKcgE4ukHhXcPUhgCciW8hbY&#10;IZFSzoGXBf//QvkDUEsDBBQAAAAIAIdO4kDz64isCwIAAEYEAAAOAAAAZHJzL2Uyb0RvYy54bWyt&#10;U82O0zAQviPxDpbvNGm6C6uo6R62lAuClXZ5gKntJJb8J9tt0qdB4sZD8DiI12DshC67XHogB2fG&#10;Hn8z3zfj9e2oFTkKH6Q1DV0uSkqEYZZL0zX0y+PuzQ0lIYLhoKwRDT2JQG83r1+tB1eLyvZWceEJ&#10;gphQD66hfYyuLorAeqEhLKwTBg9b6zVEdH1XcA8DomtVVGX5this585bJkLA3e10SGdEfwmgbVvJ&#10;xNaygxYmTqheKIhIKfTSBbrJ1batYPFz2wYRiWooMo15xSRo79NabNZQdx5cL9lcAlxSwgtOGqTB&#10;pGeoLUQgBy//gdKSeRtsGxfM6mIikhVBFsvyhTYPPTiRuaDUwZ1FD/8Pln063nsieUMrlMSAxo7/&#10;+vr9549vBDdQncGFGoMe3L2fvYBmojq2Xqc/kiBjVvR0VlSMkTDcvKqq6t01JQyPVqvyZnWdMIun&#10;y86H+EFYTZLRUI8NyzrC8WOIU+ifkJQrWCX5TiqVHd/t75QnR8Dm7vI3oz8LU4YMSO/6qkSGDHBk&#10;WxwVNLVD2sF0OeGzK+Ey5FTZFkI/VZARUgFQaxlFkgvqXgB/bziJJ4fKGnxRNFWjBadECXyAycqR&#10;EaS6JBLFUwY1TI2ZWpGsOO5HhEnm3vIT9hQM6y1OOouezs5dnCb/4LzsepR7mfVKl3C8cl/mp5Dm&#10;928/53t6/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voz9oAAAAKAQAADwAAAAAAAAABACAA&#10;AAAiAAAAZHJzL2Rvd25yZXYueG1sUEsBAhQAFAAAAAgAh07iQPPriKwLAgAARgQAAA4AAAAAAAAA&#10;AQAgAAAAKQEAAGRycy9lMm9Eb2MueG1sUEsFBgAAAAAGAAYAWQEAAKYFAAAAAA==&#10;">
                <v:fill on="t" focussize="0,0"/>
                <v:stroke weight="2pt" color="#FFFFFF" joinstyle="miter"/>
                <v:imagedata o:title=""/>
                <o:lock v:ext="edit" aspectratio="f"/>
                <v:textbox>
                  <w:txbxContent>
                    <w:p/>
                  </w:txbxContent>
                </v:textbox>
              </v:rect>
            </w:pict>
          </mc:Fallback>
        </mc:AlternateContent>
      </w:r>
      <w:r>
        <w:rPr>
          <w:rFonts w:hint="eastAsia" w:ascii="仿宋" w:hAnsi="仿宋" w:eastAsia="仿宋" w:cs="仿宋"/>
          <w:sz w:val="28"/>
          <w:szCs w:val="28"/>
          <w:lang w:val="en-US" w:eastAsia="zh-CN"/>
        </w:rPr>
        <mc:AlternateContent>
          <mc:Choice Requires="wps">
            <w:drawing>
              <wp:anchor distT="0" distB="0" distL="114300" distR="114300" simplePos="0" relativeHeight="251686912" behindDoc="0" locked="0" layoutInCell="1" allowOverlap="1">
                <wp:simplePos x="0" y="0"/>
                <wp:positionH relativeFrom="column">
                  <wp:posOffset>4116705</wp:posOffset>
                </wp:positionH>
                <wp:positionV relativeFrom="paragraph">
                  <wp:posOffset>177800</wp:posOffset>
                </wp:positionV>
                <wp:extent cx="686435" cy="697865"/>
                <wp:effectExtent l="5715" t="5715" r="12700" b="20320"/>
                <wp:wrapNone/>
                <wp:docPr id="21" name="直接连接符 21"/>
                <wp:cNvGraphicFramePr/>
                <a:graphic xmlns:a="http://schemas.openxmlformats.org/drawingml/2006/main">
                  <a:graphicData uri="http://schemas.microsoft.com/office/word/2010/wordprocessingShape">
                    <wps:wsp>
                      <wps:cNvCnPr/>
                      <wps:spPr>
                        <a:xfrm flipH="1">
                          <a:off x="0" y="0"/>
                          <a:ext cx="686435" cy="697865"/>
                        </a:xfrm>
                        <a:prstGeom prst="line">
                          <a:avLst/>
                        </a:prstGeom>
                        <a:ln w="15875" cap="flat" cmpd="sng">
                          <a:solidFill>
                            <a:srgbClr val="4BACC6"/>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24.15pt;margin-top:14pt;height:54.95pt;width:54.05pt;z-index:251686912;mso-width-relative:page;mso-height-relative:page;" filled="f" stroked="t" coordsize="21600,21600" o:gfxdata="UEsDBAoAAAAAAIdO4kAAAAAAAAAAAAAAAAAEAAAAZHJzL1BLAwQUAAAACACHTuJAsTWZoNkAAAAK&#10;AQAADwAAAGRycy9kb3ducmV2LnhtbE2Py07DMBBF90j8gzVI7KjTNq+GOJUAVYIdLe3ejYck4Edk&#10;O23h6xlWsBzN0b3n1uuL0eyEPgzOCpjPEmBoW6cG2wnYv23uSmAhSqukdhYFfGGAdXN9VctKubPd&#10;4mkXO0YhNlRSQB/jWHEe2h6NDDM3oqXfu/NGRjp9x5WXZwo3mi+SJOdGDpYaejniY4/t524yAvTz&#10;lL0+bFfFZjy8FOnHd+uzp1KI25t5cg8s4iX+wfCrT+rQkNPRTVYFpgXkabkkVMCipE0EFFmeAjsS&#10;uSxWwJua/5/Q/ABQSwMEFAAAAAgAh07iQClP0MUFAgAA9QMAAA4AAABkcnMvZTJvRG9jLnhtbK1T&#10;S44TMRDdI3EHy3vSSZj0hFY6I0gYWCAYCTiAY7u7Lfknl5NOLsEFkNgxK5bsuQ3DMSi7Q4BhkwUb&#10;q+x6flXvuby42htNdjKAcramk9GYEmm5E8q2NX3/7vrRnBKIzAqmnZU1PUigV8uHDxa9r+TUdU4L&#10;GQiSWKh6X9MuRl8VBfBOGgYj56XFZOOCYRG3oS1EYD2yG11Mx+Oy6F0QPjguAfB0PSTpkTGcQ+ia&#10;RnG5dnxrpI0Da5CaRZQEnfJAl7nbppE8vmkakJHomqLSmFcsgvEmrcVywao2MN8pfmyBndPCPU2G&#10;KYtFT1RrFhnZBvUPlVE8OHBNHHFnikFIdgRVTMb3vHnbMS+zFrQa/Ml0+H+0/PXuJhAlajqdUGKZ&#10;wRe/+/j1+4fPP759wvXuyy3BDNrUe6gQvbI34bgDfxOS5n0TDGm08i9xnrILqIvss8mHk8lyHwnH&#10;w3JeXjyeUcIxVT65nJezxF4MNInOB4gvpDMkBTXVyiYPWMV2ryAO0F+QdKwt6bHubH6ZSBlOZIOT&#10;gKHxqApsmy+D00pcK63TFQjtZqUD2TGciotnT1er8tjDX7BUZc2gG3A5lWCs6iQTz60g8eDRLovf&#10;hKYejBSUaIm/KkUZGZnS5yBRvrboQjJ5sDVFGycO+DpbH1TboRX5HTIGpyF7dpzcNG5/7jPT79+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Zmg2QAAAAoBAAAPAAAAAAAAAAEAIAAAACIAAABk&#10;cnMvZG93bnJldi54bWxQSwECFAAUAAAACACHTuJAKU/QxQUCAAD1AwAADgAAAAAAAAABACAAAAAo&#10;AQAAZHJzL2Uyb0RvYy54bWxQSwUGAAAAAAYABgBZAQAAnwUAAAAA&#10;">
                <v:fill on="f" focussize="0,0"/>
                <v:stroke weight="1.25pt" color="#4BACC6" joinstyle="round"/>
                <v:imagedata o:title=""/>
                <o:lock v:ext="edit" aspectratio="f"/>
              </v:line>
            </w:pict>
          </mc:Fallback>
        </mc:AlternateContent>
      </w:r>
      <w:r>
        <w:rPr>
          <w:rFonts w:hint="eastAsia" w:ascii="仿宋" w:hAnsi="仿宋" w:eastAsia="仿宋" w:cs="仿宋"/>
          <w:sz w:val="28"/>
          <w:szCs w:val="28"/>
          <w:lang w:val="en-US" w:eastAsia="zh-CN"/>
        </w:rPr>
        <mc:AlternateContent>
          <mc:Choice Requires="wps">
            <w:drawing>
              <wp:anchor distT="0" distB="0" distL="114300" distR="114300" simplePos="0" relativeHeight="251685888" behindDoc="0" locked="0" layoutInCell="1" allowOverlap="1">
                <wp:simplePos x="0" y="0"/>
                <wp:positionH relativeFrom="column">
                  <wp:posOffset>4100195</wp:posOffset>
                </wp:positionH>
                <wp:positionV relativeFrom="paragraph">
                  <wp:posOffset>168910</wp:posOffset>
                </wp:positionV>
                <wp:extent cx="702945" cy="706755"/>
                <wp:effectExtent l="5715" t="5715" r="15240" b="11430"/>
                <wp:wrapNone/>
                <wp:docPr id="22" name="直接连接符 22"/>
                <wp:cNvGraphicFramePr/>
                <a:graphic xmlns:a="http://schemas.openxmlformats.org/drawingml/2006/main">
                  <a:graphicData uri="http://schemas.microsoft.com/office/word/2010/wordprocessingShape">
                    <wps:wsp>
                      <wps:cNvCnPr/>
                      <wps:spPr>
                        <a:xfrm>
                          <a:off x="0" y="0"/>
                          <a:ext cx="702945" cy="706755"/>
                        </a:xfrm>
                        <a:prstGeom prst="line">
                          <a:avLst/>
                        </a:prstGeom>
                        <a:ln w="15875" cap="flat" cmpd="sng">
                          <a:solidFill>
                            <a:srgbClr val="4BACC6"/>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2.85pt;margin-top:13.3pt;height:55.65pt;width:55.35pt;z-index:251685888;mso-width-relative:page;mso-height-relative:page;" filled="f" stroked="t" coordsize="21600,21600" o:gfxdata="UEsDBAoAAAAAAIdO4kAAAAAAAAAAAAAAAAAEAAAAZHJzL1BLAwQUAAAACACHTuJAJNs7gdoAAAAK&#10;AQAADwAAAGRycy9kb3ducmV2LnhtbE2PwU7DMBBE70j8g7VI3KjT0iQQ4vRQhIAKKrWUuxMvSSBe&#10;R7HblH49ywmOq3maeZsvjrYTBxx860jBdBKBQKqcaalWsHt7uLoB4YMmoztHqOAbPSyK87NcZ8aN&#10;tMHDNtSCS8hnWkETQp9J6asGrfYT1yNx9uEGqwOfQy3NoEcut52cRVEirW6JFxrd47LB6mu7twrG&#10;nXsvX1aPa+uf79tlfPqkp9eTUpcX0+gORMBj+IPhV5/VoWCn0u3JeNEpSOZxyqiCWZKAYCCNkzmI&#10;ksnr9BZkkcv/LxQ/UEsDBBQAAAAIAIdO4kDIl2f0/QEAAOsDAAAOAAAAZHJzL2Uyb0RvYy54bWyt&#10;U0uOEzEQ3SNxB8t70p1okgytdEaQMGwQRAIOULHd3Zb8k+2kk0twASR2sGLJntswHIOyO2Rg2GTB&#10;xi67np/rPZcXNwetyF74IK2p6XhUUiIMs1yatqbv390+uaYkRDAclDWipkcR6M3y8aNF7yoxsZ1V&#10;XHiCJCZUvatpF6OriiKwTmgII+uEwWRjvYaIS98W3EOP7FoVk7KcFb313HnLRAi4ux6S9MToLyG0&#10;TSOZWFu208LEgdULBRElhU66QJe52qYRLL5pmiAiUTVFpTGPeAnG2zQWywVUrQfXSXYqAS4p4YEm&#10;DdLgpWeqNUQgOy//odKSeRtsE0fM6mIQkh1BFePygTdvO3Aia0GrgzubHv4fLXu933gieU0nE0oM&#10;aHzxu4/ffnz4/PP7Jxzvvn4hmEGbehcqRK/Mxp9WwW180nxovE4zqiGHbO3xbK04RMJwc15Onl5N&#10;KWGYmpez+XSaOIv7w86H+FJYTVJQUyVNUg4V7F+FOEB/Q9K2MqTH7p1ezxMpYB82+P4Yaodagmnz&#10;4WCV5LdSqXQk+Ha7Up7sAXvh6vmz1Wp2quEvWLplDaEbcDmVYFB1AvgLw0k8OjTJ4OegqQYtOCVK&#10;4F9KUUZGkOoSJMpXBl1I1g5mpmhr+RHfZOe8bDu0YpyrTBnsgezZqV9Tk/25zkz3f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TbO4HaAAAACgEAAA8AAAAAAAAAAQAgAAAAIgAAAGRycy9kb3du&#10;cmV2LnhtbFBLAQIUABQAAAAIAIdO4kDIl2f0/QEAAOsDAAAOAAAAAAAAAAEAIAAAACkBAABkcnMv&#10;ZTJvRG9jLnhtbFBLBQYAAAAABgAGAFkBAACYBQAAAAA=&#10;">
                <v:fill on="f" focussize="0,0"/>
                <v:stroke weight="1.25pt" color="#4BACC6" joinstyle="round"/>
                <v:imagedata o:title=""/>
                <o:lock v:ext="edit" aspectratio="f"/>
              </v:line>
            </w:pict>
          </mc:Fallback>
        </mc:AlternateContent>
      </w:r>
    </w:p>
    <w:p>
      <w:pPr>
        <w:rPr>
          <w:rFonts w:ascii="Times New Roman" w:hAnsi="宋体"/>
          <w:sz w:val="28"/>
          <w:szCs w:val="28"/>
        </w:rPr>
      </w:pPr>
    </w:p>
    <w:p>
      <w:pPr>
        <w:rPr>
          <w:rFonts w:ascii="Times New Roman" w:hAnsi="宋体"/>
          <w:sz w:val="28"/>
          <w:szCs w:val="28"/>
        </w:rPr>
      </w:pPr>
      <w:r>
        <w:rPr>
          <w:rFonts w:ascii="Times New Roman" w:hAnsi="宋体"/>
          <w:sz w:val="28"/>
          <w:szCs w:val="28"/>
        </w:rPr>
        <mc:AlternateContent>
          <mc:Choice Requires="wps">
            <w:drawing>
              <wp:anchor distT="0" distB="0" distL="114300" distR="114300" simplePos="0" relativeHeight="251683840" behindDoc="0" locked="0" layoutInCell="1" allowOverlap="1">
                <wp:simplePos x="0" y="0"/>
                <wp:positionH relativeFrom="column">
                  <wp:posOffset>-47625</wp:posOffset>
                </wp:positionH>
                <wp:positionV relativeFrom="paragraph">
                  <wp:posOffset>375285</wp:posOffset>
                </wp:positionV>
                <wp:extent cx="1296035" cy="360045"/>
                <wp:effectExtent l="12700" t="12700" r="24765" b="27305"/>
                <wp:wrapNone/>
                <wp:docPr id="34" name="矩形 34"/>
                <wp:cNvGraphicFramePr/>
                <a:graphic xmlns:a="http://schemas.openxmlformats.org/drawingml/2006/main">
                  <a:graphicData uri="http://schemas.microsoft.com/office/word/2010/wordprocessingShape">
                    <wps:wsp>
                      <wps:cNvSpPr/>
                      <wps:spPr>
                        <a:xfrm>
                          <a:off x="0" y="0"/>
                          <a:ext cx="1296035" cy="360045"/>
                        </a:xfrm>
                        <a:prstGeom prst="rect">
                          <a:avLst/>
                        </a:prstGeom>
                        <a:solidFill>
                          <a:srgbClr val="FFFFFF"/>
                        </a:solidFill>
                        <a:ln w="25400" cap="flat" cmpd="sng">
                          <a:solidFill>
                            <a:srgbClr val="FFFFFF"/>
                          </a:solidFill>
                          <a:prstDash val="solid"/>
                          <a:miter/>
                          <a:headEnd type="none" w="med" len="med"/>
                          <a:tailEnd type="none" w="med" len="med"/>
                        </a:ln>
                      </wps:spPr>
                      <wps:txbx>
                        <w:txbxContent>
                          <w:p/>
                        </w:txbxContent>
                      </wps:txbx>
                      <wps:bodyPr anchor="ctr" anchorCtr="0" upright="1"/>
                    </wps:wsp>
                  </a:graphicData>
                </a:graphic>
              </wp:anchor>
            </w:drawing>
          </mc:Choice>
          <mc:Fallback>
            <w:pict>
              <v:rect id="_x0000_s1026" o:spid="_x0000_s1026" o:spt="1" style="position:absolute;left:0pt;margin-left:-3.75pt;margin-top:29.55pt;height:28.35pt;width:102.05pt;z-index:251683840;v-text-anchor:middle;mso-width-relative:page;mso-height-relative:page;" fillcolor="#FFFFFF" filled="t" stroked="t" coordsize="21600,21600" o:gfxdata="UEsDBAoAAAAAAIdO4kAAAAAAAAAAAAAAAAAEAAAAZHJzL1BLAwQUAAAACACHTuJAet0NUtoAAAAJ&#10;AQAADwAAAGRycy9kb3ducmV2LnhtbE2PwU7DMBBE70j8g7VI3FoniIQ2xOkBCamcKKGCHrfxNoka&#10;r6PYbVK+HvcEt1nNaOZtvppMJ840uNaygngegSCurG65VrD9fJ0tQDiPrLGzTAou5GBV3N7kmGk7&#10;8gedS1+LUMIuQwWN930mpasaMujmticO3sEOBn04h1rqAcdQbjr5EEWpNNhyWGiwp5eGqmN5Mgo2&#10;l3r7M/Xfb3X1juPXerMr17tHpe7v4ugZhKfJ/4Xhih/QoQhMe3ti7USnYPaUhKSCZBmDuPrLNAWx&#10;DyJOFiCLXP7/oPgFUEsDBBQAAAAIAIdO4kDlMiT2DQIAAEcEAAAOAAAAZHJzL2Uyb0RvYy54bWyt&#10;U82O0zAQviPxDpbvNOnfCqKme9hSLghW2uUBpraTWPKfbLdJnwaJGw/B4yBeg7ETuuxy6YEcnBl7&#10;/M1834w3t4NW5CR8kNbUdD4rKRGGWS5NW9Mvj/s3bykJEQwHZY2o6VkEert9/WrTu0osbGcVF54g&#10;iAlV72raxeiqogisExrCzDph8LCxXkNE17cF99AjulbFoixvit567rxlIgTc3Y2HdEL01wDappFM&#10;7Cw7amHiiOqFgoiUQiddoNtcbdMIFj83TRCRqJoi05hXTIL2Ia3FdgNV68F1kk0lwDUlvOCkQRpM&#10;eoHaQQRy9PIfKC2Zt8E2ccasLkYiWRFkMS9faPPQgROZC0od3EX08P9g2afTvSeS13S5osSAxo7/&#10;+vr9549vBDdQnd6FCoMe3L2fvIBmojo0Xqc/kiBDVvR8UVQMkTDcnC/e3ZTLNSUMz5Y3ZblaJ9Di&#10;6bbzIX4QVpNk1NRjx7KQcPoY4hj6JyQlC1ZJvpdKZce3hzvlyQmwu/v8TejPwpQhfU0X61WJXWeA&#10;M9vgrKCpHfIOps0Jn10J1yGnynYQurGCjJAKgErLKJJeUHUC+HvDSTw7lNbgk6KpGi04JUrgC0xW&#10;jowg1TWRKJ4yqGHqzNiLZMXhMCBMMg+Wn7GpYFhncdRZ9HRy7uI4+kfnZduh3POsV7qE85X7Mr2F&#10;NMB/+znf0/vf/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63Q1S2gAAAAkBAAAPAAAAAAAAAAEA&#10;IAAAACIAAABkcnMvZG93bnJldi54bWxQSwECFAAUAAAACACHTuJA5TIk9g0CAABHBAAADgAAAAAA&#10;AAABACAAAAApAQAAZHJzL2Uyb0RvYy54bWxQSwUGAAAAAAYABgBZAQAAqAUAAAAA&#10;">
                <v:fill on="t" focussize="0,0"/>
                <v:stroke weight="2pt" color="#FFFFFF" joinstyle="miter"/>
                <v:imagedata o:title=""/>
                <o:lock v:ext="edit" aspectratio="f"/>
                <v:textbox>
                  <w:txbxContent>
                    <w:p/>
                  </w:txbxContent>
                </v:textbox>
              </v:rect>
            </w:pict>
          </mc:Fallback>
        </mc:AlternateContent>
      </w:r>
    </w:p>
    <w:p>
      <w:pPr>
        <w:tabs>
          <w:tab w:val="left" w:pos="7545"/>
        </w:tabs>
        <w:jc w:val="center"/>
        <w:rPr>
          <w:rFonts w:hint="eastAsia" w:ascii="楷体_GB2312" w:hAnsi="宋体" w:eastAsia="楷体_GB2312"/>
          <w:sz w:val="28"/>
          <w:szCs w:val="28"/>
        </w:rPr>
      </w:pPr>
    </w:p>
    <w:p>
      <w:pPr>
        <w:tabs>
          <w:tab w:val="left" w:pos="7545"/>
        </w:tabs>
        <w:jc w:val="center"/>
        <w:rPr>
          <w:rFonts w:hint="eastAsia" w:ascii="楷体_GB2312" w:hAnsi="宋体" w:eastAsia="楷体_GB2312"/>
          <w:sz w:val="28"/>
          <w:szCs w:val="28"/>
        </w:rPr>
      </w:pPr>
      <w:r>
        <w:rPr>
          <w:rFonts w:hint="eastAsia" w:ascii="楷体_GB2312" w:hAnsi="宋体" w:eastAsia="楷体_GB2312"/>
          <w:sz w:val="28"/>
          <w:szCs w:val="28"/>
        </w:rPr>
        <w:t>正视示意图</w:t>
      </w:r>
    </w:p>
    <w:p>
      <w:pPr>
        <w:rPr>
          <w:rFonts w:hint="eastAsia" w:ascii="Times New Roman" w:hAnsi="宋体"/>
          <w:sz w:val="28"/>
          <w:szCs w:val="28"/>
        </w:rPr>
      </w:pPr>
      <w:r>
        <w:rPr>
          <w:rFonts w:hint="eastAsia" w:ascii="Times New Roman" w:hAnsi="宋体"/>
          <w:sz w:val="28"/>
          <w:szCs w:val="28"/>
        </w:rPr>
        <mc:AlternateContent>
          <mc:Choice Requires="wpg">
            <w:drawing>
              <wp:anchor distT="0" distB="0" distL="114300" distR="114300" simplePos="0" relativeHeight="251691008" behindDoc="0" locked="0" layoutInCell="1" allowOverlap="1">
                <wp:simplePos x="0" y="0"/>
                <wp:positionH relativeFrom="column">
                  <wp:posOffset>1358900</wp:posOffset>
                </wp:positionH>
                <wp:positionV relativeFrom="paragraph">
                  <wp:posOffset>48260</wp:posOffset>
                </wp:positionV>
                <wp:extent cx="3967480" cy="2688590"/>
                <wp:effectExtent l="0" t="9525" r="0" b="0"/>
                <wp:wrapNone/>
                <wp:docPr id="42" name="组合 42"/>
                <wp:cNvGraphicFramePr/>
                <a:graphic xmlns:a="http://schemas.openxmlformats.org/drawingml/2006/main">
                  <a:graphicData uri="http://schemas.microsoft.com/office/word/2010/wordprocessingGroup">
                    <wpg:wgp>
                      <wpg:cNvGrpSpPr/>
                      <wpg:grpSpPr>
                        <a:xfrm>
                          <a:off x="0" y="0"/>
                          <a:ext cx="3967480" cy="2688590"/>
                          <a:chOff x="3971" y="6491"/>
                          <a:chExt cx="6248" cy="4234"/>
                        </a:xfrm>
                      </wpg:grpSpPr>
                      <wps:wsp>
                        <wps:cNvPr id="23" name="直接连接符 23"/>
                        <wps:cNvCnPr/>
                        <wps:spPr>
                          <a:xfrm>
                            <a:off x="4181" y="8427"/>
                            <a:ext cx="5216" cy="0"/>
                          </a:xfrm>
                          <a:prstGeom prst="line">
                            <a:avLst/>
                          </a:prstGeom>
                          <a:ln w="25400" cap="flat" cmpd="sng">
                            <a:solidFill>
                              <a:srgbClr val="4BACC6"/>
                            </a:solidFill>
                            <a:prstDash val="solid"/>
                            <a:headEnd type="none" w="med" len="med"/>
                            <a:tailEnd type="none" w="med" len="med"/>
                          </a:ln>
                        </wps:spPr>
                        <wps:bodyPr upright="1"/>
                      </wps:wsp>
                      <wps:wsp>
                        <wps:cNvPr id="24" name="直接连接符 24"/>
                        <wps:cNvCnPr/>
                        <wps:spPr>
                          <a:xfrm>
                            <a:off x="4181" y="10128"/>
                            <a:ext cx="5216" cy="0"/>
                          </a:xfrm>
                          <a:prstGeom prst="line">
                            <a:avLst/>
                          </a:prstGeom>
                          <a:ln w="25400" cap="flat" cmpd="sng">
                            <a:solidFill>
                              <a:srgbClr val="4BACC6"/>
                            </a:solidFill>
                            <a:prstDash val="solid"/>
                            <a:headEnd type="none" w="med" len="med"/>
                            <a:tailEnd type="none" w="med" len="med"/>
                          </a:ln>
                        </wps:spPr>
                        <wps:bodyPr upright="1"/>
                      </wps:wsp>
                      <wps:wsp>
                        <wps:cNvPr id="25" name="矩形 25"/>
                        <wps:cNvSpPr/>
                        <wps:spPr>
                          <a:xfrm>
                            <a:off x="8198" y="8768"/>
                            <a:ext cx="1199" cy="1107"/>
                          </a:xfrm>
                          <a:prstGeom prst="rect">
                            <a:avLst/>
                          </a:prstGeom>
                          <a:solidFill>
                            <a:srgbClr val="FFFFFF"/>
                          </a:solidFill>
                          <a:ln w="15875" cap="flat" cmpd="sng">
                            <a:solidFill>
                              <a:srgbClr val="4BACC6"/>
                            </a:solidFill>
                            <a:prstDash val="solid"/>
                            <a:miter/>
                            <a:headEnd type="none" w="med" len="med"/>
                            <a:tailEnd type="none" w="med" len="med"/>
                          </a:ln>
                        </wps:spPr>
                        <wps:txbx>
                          <w:txbxContent>
                            <w:p/>
                          </w:txbxContent>
                        </wps:txbx>
                        <wps:bodyPr anchor="ctr" anchorCtr="0" upright="1"/>
                      </wps:wsp>
                      <wps:wsp>
                        <wps:cNvPr id="26" name="直接连接符 26"/>
                        <wps:cNvCnPr/>
                        <wps:spPr>
                          <a:xfrm>
                            <a:off x="8198" y="8768"/>
                            <a:ext cx="1199" cy="1107"/>
                          </a:xfrm>
                          <a:prstGeom prst="line">
                            <a:avLst/>
                          </a:prstGeom>
                          <a:ln w="15875" cap="flat" cmpd="sng">
                            <a:solidFill>
                              <a:srgbClr val="4BACC6"/>
                            </a:solidFill>
                            <a:prstDash val="solid"/>
                            <a:headEnd type="none" w="med" len="med"/>
                            <a:tailEnd type="none" w="med" len="med"/>
                          </a:ln>
                        </wps:spPr>
                        <wps:bodyPr upright="1"/>
                      </wps:wsp>
                      <wps:wsp>
                        <wps:cNvPr id="27" name="直接连接符 27"/>
                        <wps:cNvCnPr/>
                        <wps:spPr>
                          <a:xfrm flipH="1">
                            <a:off x="8198" y="8768"/>
                            <a:ext cx="1199" cy="1107"/>
                          </a:xfrm>
                          <a:prstGeom prst="line">
                            <a:avLst/>
                          </a:prstGeom>
                          <a:ln w="15875" cap="flat" cmpd="sng">
                            <a:solidFill>
                              <a:srgbClr val="4BACC6"/>
                            </a:solidFill>
                            <a:prstDash val="solid"/>
                            <a:headEnd type="none" w="med" len="med"/>
                            <a:tailEnd type="none" w="med" len="med"/>
                          </a:ln>
                        </wps:spPr>
                        <wps:bodyPr upright="1"/>
                      </wps:wsp>
                      <wps:wsp>
                        <wps:cNvPr id="28" name="矩形 28"/>
                        <wps:cNvSpPr/>
                        <wps:spPr>
                          <a:xfrm>
                            <a:off x="4523" y="6491"/>
                            <a:ext cx="4852" cy="615"/>
                          </a:xfrm>
                          <a:prstGeom prst="rect">
                            <a:avLst/>
                          </a:prstGeom>
                          <a:solidFill>
                            <a:srgbClr val="FFFFFF"/>
                          </a:solidFill>
                          <a:ln w="19050" cap="flat" cmpd="sng">
                            <a:solidFill>
                              <a:srgbClr val="4BACC6"/>
                            </a:solidFill>
                            <a:prstDash val="solid"/>
                            <a:miter/>
                            <a:headEnd type="none" w="med" len="med"/>
                            <a:tailEnd type="none" w="med" len="med"/>
                          </a:ln>
                        </wps:spPr>
                        <wps:txbx>
                          <w:txbxContent>
                            <w:p>
                              <w:pPr>
                                <w:jc w:val="center"/>
                                <w:rPr>
                                  <w:sz w:val="24"/>
                                </w:rPr>
                              </w:pPr>
                              <w:r>
                                <w:rPr>
                                  <w:rFonts w:hint="eastAsia"/>
                                  <w:sz w:val="24"/>
                                </w:rPr>
                                <w:t>风源</w:t>
                              </w:r>
                            </w:p>
                          </w:txbxContent>
                        </wps:txbx>
                        <wps:bodyPr anchor="ctr" anchorCtr="0" upright="1"/>
                      </wps:wsp>
                      <wps:wsp>
                        <wps:cNvPr id="29" name="直接连接符 29"/>
                        <wps:cNvCnPr/>
                        <wps:spPr>
                          <a:xfrm>
                            <a:off x="4521" y="8427"/>
                            <a:ext cx="0" cy="1701"/>
                          </a:xfrm>
                          <a:prstGeom prst="line">
                            <a:avLst/>
                          </a:prstGeom>
                          <a:ln w="12700" cap="flat" cmpd="sng">
                            <a:solidFill>
                              <a:srgbClr val="7F7F7F"/>
                            </a:solidFill>
                            <a:prstDash val="solid"/>
                            <a:headEnd type="none" w="med" len="med"/>
                            <a:tailEnd type="none" w="med" len="med"/>
                          </a:ln>
                        </wps:spPr>
                        <wps:bodyPr upright="1"/>
                      </wps:wsp>
                      <wps:wsp>
                        <wps:cNvPr id="30" name="直接连接符 30"/>
                        <wps:cNvCnPr/>
                        <wps:spPr>
                          <a:xfrm>
                            <a:off x="8149" y="8419"/>
                            <a:ext cx="0" cy="1701"/>
                          </a:xfrm>
                          <a:prstGeom prst="line">
                            <a:avLst/>
                          </a:prstGeom>
                          <a:ln w="12700" cap="flat" cmpd="sng">
                            <a:solidFill>
                              <a:srgbClr val="7F7F7F"/>
                            </a:solidFill>
                            <a:prstDash val="solid"/>
                            <a:headEnd type="none" w="med" len="med"/>
                            <a:tailEnd type="none" w="med" len="med"/>
                          </a:ln>
                        </wps:spPr>
                        <wps:bodyPr upright="1"/>
                      </wps:wsp>
                      <wps:wsp>
                        <wps:cNvPr id="31" name="文本框 31"/>
                        <wps:cNvSpPr txBox="1"/>
                        <wps:spPr>
                          <a:xfrm>
                            <a:off x="7773" y="10269"/>
                            <a:ext cx="2446" cy="456"/>
                          </a:xfrm>
                          <a:prstGeom prst="rect">
                            <a:avLst/>
                          </a:prstGeom>
                          <a:noFill/>
                          <a:ln>
                            <a:noFill/>
                          </a:ln>
                        </wps:spPr>
                        <wps:txbx>
                          <w:txbxContent>
                            <w:p>
                              <w:pPr>
                                <w:pStyle w:val="3"/>
                              </w:pPr>
                              <w:r>
                                <w:rPr>
                                  <w:rFonts w:hint="eastAsia"/>
                                  <w:color w:val="000000"/>
                                  <w:kern w:val="24"/>
                                </w:rPr>
                                <w:t>出发位置（初始线）</w:t>
                              </w:r>
                            </w:p>
                          </w:txbxContent>
                        </wps:txbx>
                        <wps:bodyPr upright="1"/>
                      </wps:wsp>
                      <wps:wsp>
                        <wps:cNvPr id="32" name="文本框 32"/>
                        <wps:cNvSpPr txBox="1"/>
                        <wps:spPr>
                          <a:xfrm>
                            <a:off x="3971" y="10242"/>
                            <a:ext cx="1737" cy="456"/>
                          </a:xfrm>
                          <a:prstGeom prst="rect">
                            <a:avLst/>
                          </a:prstGeom>
                          <a:noFill/>
                          <a:ln>
                            <a:noFill/>
                          </a:ln>
                        </wps:spPr>
                        <wps:txbx>
                          <w:txbxContent>
                            <w:p>
                              <w:pPr>
                                <w:pStyle w:val="3"/>
                              </w:pPr>
                              <w:r>
                                <w:rPr>
                                  <w:rFonts w:hint="eastAsia"/>
                                  <w:color w:val="000000"/>
                                  <w:kern w:val="24"/>
                                </w:rPr>
                                <w:t>结束位置</w:t>
                              </w:r>
                            </w:p>
                          </w:txbxContent>
                        </wps:txbx>
                        <wps:bodyPr upright="1"/>
                      </wps:wsp>
                    </wpg:wgp>
                  </a:graphicData>
                </a:graphic>
              </wp:anchor>
            </w:drawing>
          </mc:Choice>
          <mc:Fallback>
            <w:pict>
              <v:group id="_x0000_s1026" o:spid="_x0000_s1026" o:spt="203" style="position:absolute;left:0pt;margin-left:107pt;margin-top:3.8pt;height:211.7pt;width:312.4pt;z-index:251691008;mso-width-relative:page;mso-height-relative:page;" coordorigin="3971,6491" coordsize="6248,4234" o:gfxdata="UEsDBAoAAAAAAIdO4kAAAAAAAAAAAAAAAAAEAAAAZHJzL1BLAwQUAAAACACHTuJAvpWJwNkAAAAJ&#10;AQAADwAAAGRycy9kb3ducmV2LnhtbE2PQUvDQBCF74L/YRnBm93dptYQsylS1FMRbAXxNk2mSWh2&#10;N2S3SfvvHU/2OLzhve/LV2fbiZGG0HpnQM8UCHKlr1pXG/javT2kIEJEV2HnHRm4UIBVcXuTY1b5&#10;yX3SuI214BIXMjTQxNhnUoayIYth5ntynB38YDHyOdSyGnDictvJuVJLabF1vNBgT+uGyuP2ZA28&#10;Tzi9JPp13BwP68vP7vHje6PJmPs7rZ5BRDrH/2f4w2d0KJhp70+uCqIzMNcLdokGnpYgOE+TlFX2&#10;BhaJViCLXF4bFL9QSwMEFAAAAAgAh07iQPuUukBUBAAAIxcAAA4AAABkcnMvZTJvRG9jLnhtbO1Y&#10;TW/kNBi+I/EfrNzpxJl8TdTpip1uywHBSgs/wE2cDymxI9vtTO8IOK04cQHtCiSQkPbIDSF+zXb5&#10;Gby2k0xn2tmdLmhaoWmlTGI7jt/Hj5/34/DRoqnRBRWy4mzq4APXQZSlPKtYMXW+/OLko9hBUhGW&#10;kZozOnUuqXQeHX34weG8TajHS15nVCCYhMlk3k6dUqk2GY1kWtKGyAPeUgadORcNUfAoilEmyBxm&#10;b+qR57rhaM5F1gqeUimh9dh2Ot2MYpsJeZ5XKT3m6XlDmbKzCloTBSbJsmqlc2RWm+c0VZ/nuaQK&#10;1VMHLFXmCh+B+zN9HR0dkqQQpC2rtFsC2WYJazY1pGLw0WGqY6IIOhfVjamaKhVc8lwdpLwZWUMM&#10;ImAFdtewORX8vDW2FMm8aAfQYaPWUH/vadPPLp4KVGVTx/ccxEgDO/7mj69ef/ctggZAZ94WCQw6&#10;Fe2z9qnoGgr7pA1e5KLRv2AKWhhcLwdc6UKhFBrHkzDyY4A8hT4vjONg0iGflrA9+r3xJMIOgu7Q&#10;n2C7K2n5pHs/9HwgpX7Z98a+7h31Hx7p9Q3LmbfASbkESv47oJ6VpKUGf6kx6IDyxgNQP/x+9fyX&#10;v/96Adc3r35F0GMAMqNnrINLJhKQuwUrH8fW5tj3Imtzj1jg4dBabIAazCVJK6Q6pbxB+mbq1BXT&#10;KyQJufhUKotMP0Q31wzNAfPAdzX8BM5rDucEbpsW9lyywrwseV1lJ1Vd61ekKM5mtUAXBM6M//jj&#10;2SzsIF8Zpr9yTGRpx5kua0NJSfaEZUhdtkAmBiLi6DU0NHNQTUFz9B2slCSKVPU2I8H8msGm6+21&#10;WOq7M55dwpact6IqSoDC0MaMAQpo4u6CC/5GLhie6kUAc+7ABexiL96TYTNtHjAZgoEML397/efP&#10;yAv0RnYcGOSz53AvYYN2xngCMgcqF0fhGgUwnkysHmDsGq3YLAkCnN7bJGHlFK8c9hPzp9cMs68M&#10;szKCgzgCG3cjI02lqDAysStBUYuzRbdfnbYQlpYcooVUCQfZh5my0cP9yg44h85Xr7sgo9Vby85/&#10;RLntvNBO6bMr0jwILxRtpIPRirfTAeV11X6i/af2yV0ctyfG/yI8AX/S6UTnkYxf2doj+YEOdlei&#10;8j5C9eMAEgYdk4fYuLl7cUgTN9hZXLt3SDpf35ATQXSywSFNrsVAW8TBkPnYGOhGTtTljzhybaS/&#10;jJ/6hOdOORH2ovfMiaIT/X9bmLTPiSCpHMNG3c4F6FnGw+/mQox9oJWOh31sWESSXn32XLieST/c&#10;lGgMh9ly4er7b65+fHX109cI2pYs0FkRUovHHGpAQ/uGekkURdYbYdcL1wjh+X5XMPGDvlzRl6bW&#10;5OFd+RHjuhJiMg9ddSDJ0HA7zjfThnvNDcZDHe8a5F0pzxQj7gL5UJYDyG09cHkGcTSGuNNU5R4u&#10;5KY+CLVTk9J2dV5dnL3+bCpLy9r20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GBgAAW0NvbnRlbnRfVHlwZXNdLnhtbFBLAQIUAAoAAAAAAIdO&#10;4kAAAAAAAAAAAAAAAAAGAAAAAAAAAAAAEAAAAKgFAABfcmVscy9QSwECFAAUAAAACACHTuJAihRm&#10;PNEAAACUAQAACwAAAAAAAAABACAAAADMBQAAX3JlbHMvLnJlbHNQSwECFAAKAAAAAACHTuJAAAAA&#10;AAAAAAAAAAAABAAAAAAAAAAAABAAAAAAAAAAZHJzL1BLAQIUABQAAAAIAIdO4kC+lYnA2QAAAAkB&#10;AAAPAAAAAAAAAAEAIAAAACIAAABkcnMvZG93bnJldi54bWxQSwECFAAUAAAACACHTuJA+5S6QFQE&#10;AAAjFwAADgAAAAAAAAABACAAAAAoAQAAZHJzL2Uyb0RvYy54bWxQSwUGAAAAAAYABgBZAQAA7gcA&#10;AAAA&#10;">
                <o:lock v:ext="edit" aspectratio="f"/>
                <v:line id="_x0000_s1026" o:spid="_x0000_s1026" o:spt="20" style="position:absolute;left:4181;top:8427;height:0;width:5216;" filled="f" stroked="t" coordsize="21600,21600" o:gfxdata="UEsDBAoAAAAAAIdO4kAAAAAAAAAAAAAAAAAEAAAAZHJzL1BLAwQUAAAACACHTuJAJl/yWrsAAADb&#10;AAAADwAAAGRycy9kb3ducmV2LnhtbEWPwWrDMBBE74H+g9hCb4kUB0Jwo+RQWii5Nemlt621sUyt&#10;XdeS7eTvo0Chx2Fm3jDb/SW0aqQ+NsIWlgsDirgS13Bt4fP0Nt+AignZYStMFq4UYb97mG2xdDLx&#10;B43HVKsM4ViiBZ9SV2odK08B40I64uydpQ+Ysuxr7XqcMjy0ujBmrQM2nBc8dvTiqfo5DsHCZkiv&#10;BwkrJ0Mh4fvLjJP/PVv79Lg0z6ASXdJ/+K/97iwUK7h/yT9A7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yWrsAAADb&#10;AAAADwAAAAAAAAABACAAAAAiAAAAZHJzL2Rvd25yZXYueG1sUEsBAhQAFAAAAAgAh07iQDMvBZ47&#10;AAAAOQAAABAAAAAAAAAAAQAgAAAACgEAAGRycy9zaGFwZXhtbC54bWxQSwUGAAAAAAYABgBbAQAA&#10;tAMAAAAA&#10;">
                  <v:fill on="f" focussize="0,0"/>
                  <v:stroke weight="2pt" color="#4BACC6" joinstyle="round"/>
                  <v:imagedata o:title=""/>
                  <o:lock v:ext="edit" aspectratio="f"/>
                </v:line>
                <v:line id="_x0000_s1026" o:spid="_x0000_s1026" o:spt="20" style="position:absolute;left:4181;top:10128;height:0;width:5216;" filled="f" stroked="t" coordsize="21600,21600" o:gfxdata="UEsDBAoAAAAAAIdO4kAAAAAAAAAAAAAAAAAEAAAAZHJzL1BLAwQUAAAACACHTuJAqbZqLrwAAADb&#10;AAAADwAAAGRycy9kb3ducmV2LnhtbEWPwWrDMBBE74H+g9hCb4kUt4TgRsmhtBBya9pLb1trY5la&#10;u64l28nfR4VCjsPMvGE2u3No1Uh9bIQtLBcGFHElruHawufH23wNKiZkh60wWbhQhN32brbB0snE&#10;7zQeU60yhGOJFnxKXal1rDwFjAvpiLN3kj5gyrKvtetxyvDQ6sKYlQ7YcF7w2NGLp+rnOAQL6yG9&#10;HiQ8OhkKCd9fZpz878nah/uleQaV6Jxu4f/23lkonuDvS/4Be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2ai68AAAA&#10;2wAAAA8AAAAAAAAAAQAgAAAAIgAAAGRycy9kb3ducmV2LnhtbFBLAQIUABQAAAAIAIdO4kAzLwWe&#10;OwAAADkAAAAQAAAAAAAAAAEAIAAAAAsBAABkcnMvc2hhcGV4bWwueG1sUEsFBgAAAAAGAAYAWwEA&#10;ALUDAAAAAA==&#10;">
                  <v:fill on="f" focussize="0,0"/>
                  <v:stroke weight="2pt" color="#4BACC6" joinstyle="round"/>
                  <v:imagedata o:title=""/>
                  <o:lock v:ext="edit" aspectratio="f"/>
                </v:line>
                <v:rect id="_x0000_s1026" o:spid="_x0000_s1026" o:spt="1" style="position:absolute;left:8198;top:8768;height:1107;width:1199;v-text-anchor:middle;" fillcolor="#FFFFFF" filled="t" stroked="t" coordsize="21600,21600" o:gfxdata="UEsDBAoAAAAAAIdO4kAAAAAAAAAAAAAAAAAEAAAAZHJzL1BLAwQUAAAACACHTuJAGnopdrkAAADb&#10;AAAADwAAAGRycy9kb3ducmV2LnhtbEWPzQrCMBCE74LvEFbwpqmiItXoQRBEEfwDr2uztsVmU5to&#10;9e2NIHgcZuYbZjp/mUI8qXK5ZQW9bgSCOLE651TB6bjsjEE4j6yxsEwK3uRgPms2phhrW/Oengef&#10;igBhF6OCzPsyltIlGRl0XVsSB+9qK4M+yCqVusI6wE0h+1E0kgZzDgsZlrTIKLkdHkaBH2+K424w&#10;ZFnS7r6tl5f14HxRqt3qRRMQnl7+H/61V1pBfwjfL+EH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6KXa5AAAA2wAA&#10;AA8AAAAAAAAAAQAgAAAAIgAAAGRycy9kb3ducmV2LnhtbFBLAQIUABQAAAAIAIdO4kAzLwWeOwAA&#10;ADkAAAAQAAAAAAAAAAEAIAAAAAgBAABkcnMvc2hhcGV4bWwueG1sUEsFBgAAAAAGAAYAWwEAALID&#10;AAAAAA==&#10;">
                  <v:fill on="t" focussize="0,0"/>
                  <v:stroke weight="1.25pt" color="#4BACC6" joinstyle="miter"/>
                  <v:imagedata o:title=""/>
                  <o:lock v:ext="edit" aspectratio="f"/>
                  <v:textbox>
                    <w:txbxContent>
                      <w:p/>
                    </w:txbxContent>
                  </v:textbox>
                </v:rect>
                <v:line id="_x0000_s1026" o:spid="_x0000_s1026" o:spt="20" style="position:absolute;left:8198;top:8768;height:1107;width:1199;" filled="f" stroked="t" coordsize="21600,21600" o:gfxdata="UEsDBAoAAAAAAIdO4kAAAAAAAAAAAAAAAAAEAAAAZHJzL1BLAwQUAAAACACHTuJAzanPHbwAAADb&#10;AAAADwAAAGRycy9kb3ducmV2LnhtbEWPT4vCMBTE74LfITzBm6YKylKNHhRRl1Xw3/3ZPNtq81Ka&#10;rHX99EZY8DjMzG+Y8fRhCnGnyuWWFfS6EQjixOqcUwXHw6LzBcJ5ZI2FZVLwRw6mk2ZjjLG2Ne/o&#10;vvepCBB2MSrIvC9jKV2SkUHXtSVx8C62MuiDrFKpK6wD3BSyH0VDaTDnsJBhSbOMktv+1yioj/Z0&#10;/vlebo1bz/PZ4Hnl1eapVLvVi0YgPD38J/zfXmkF/SG8v4QfIC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pzx28AAAA&#10;2wAAAA8AAAAAAAAAAQAgAAAAIgAAAGRycy9kb3ducmV2LnhtbFBLAQIUABQAAAAIAIdO4kAzLwWe&#10;OwAAADkAAAAQAAAAAAAAAAEAIAAAAAsBAABkcnMvc2hhcGV4bWwueG1sUEsFBgAAAAAGAAYAWwEA&#10;ALUDAAAAAA==&#10;">
                  <v:fill on="f" focussize="0,0"/>
                  <v:stroke weight="1.25pt" color="#4BACC6" joinstyle="round"/>
                  <v:imagedata o:title=""/>
                  <o:lock v:ext="edit" aspectratio="f"/>
                </v:line>
                <v:line id="_x0000_s1026" o:spid="_x0000_s1026" o:spt="20" style="position:absolute;left:8198;top:8768;flip:x;height:1107;width:1199;" filled="f" stroked="t" coordsize="21600,21600" o:gfxdata="UEsDBAoAAAAAAIdO4kAAAAAAAAAAAAAAAAAEAAAAZHJzL1BLAwQUAAAACACHTuJACITeT7wAAADb&#10;AAAADwAAAGRycy9kb3ducmV2LnhtbEWPT4vCMBTE78J+h/AWvGmqqHW7RkFF0Ju6u/dH87atNi8l&#10;iX8/vREEj8PM/IaZzK6mFmdyvrKsoNdNQBDnVldcKPj9WXXGIHxA1lhbJgU38jCbfrQmmGl74R2d&#10;96EQEcI+QwVlCE0mpc9LMui7tiGO3r91BkOUrpDa4SXCTS37STKSBiuOCyU2tCgpP+5PRkG9Pg23&#10;891Xumr+NungcM/dcDlWqv3ZS75BBLqGd/jVXmsF/RSeX+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E3k+8AAAA&#10;2wAAAA8AAAAAAAAAAQAgAAAAIgAAAGRycy9kb3ducmV2LnhtbFBLAQIUABQAAAAIAIdO4kAzLwWe&#10;OwAAADkAAAAQAAAAAAAAAAEAIAAAAAsBAABkcnMvc2hhcGV4bWwueG1sUEsFBgAAAAAGAAYAWwEA&#10;ALUDAAAAAA==&#10;">
                  <v:fill on="f" focussize="0,0"/>
                  <v:stroke weight="1.25pt" color="#4BACC6" joinstyle="round"/>
                  <v:imagedata o:title=""/>
                  <o:lock v:ext="edit" aspectratio="f"/>
                </v:line>
                <v:rect id="_x0000_s1026" o:spid="_x0000_s1026" o:spt="1" style="position:absolute;left:4523;top:6491;height:615;width:4852;v-text-anchor:middle;" fillcolor="#FFFFFF" filled="t" stroked="t" coordsize="21600,21600" o:gfxdata="UEsDBAoAAAAAAIdO4kAAAAAAAAAAAAAAAAAEAAAAZHJzL1BLAwQUAAAACACHTuJAb5gaA70AAADb&#10;AAAADwAAAGRycy9kb3ducmV2LnhtbEWPTWvDMAyG74P9B6NBb4vdriwlq1NYIaPHttsOu4lYS0Ji&#10;OcReP/59dSjsKF69j/SsNxc/qBNNsQtsYZ4ZUMR1cB03Fr4+q+cVqJiQHQ6BycKVImzKx4c1Fi6c&#10;+UCnY2qUQDgWaKFNaSy0jnVLHmMWRmLJfsPkMck4NdpNeBa4H/TCmFftsWO50OJI25bq/vjnhZL3&#10;+b46kPmorsv3l5/8e7UNg7Wzp7l5A5Xokv6X7+2ds7CQZ8VFPE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BoDvQAA&#10;ANsAAAAPAAAAAAAAAAEAIAAAACIAAABkcnMvZG93bnJldi54bWxQSwECFAAUAAAACACHTuJAMy8F&#10;njsAAAA5AAAAEAAAAAAAAAABACAAAAAMAQAAZHJzL3NoYXBleG1sLnhtbFBLBQYAAAAABgAGAFsB&#10;AAC2AwAAAAA=&#10;">
                  <v:fill on="t" focussize="0,0"/>
                  <v:stroke weight="1.5pt" color="#4BACC6" joinstyle="miter"/>
                  <v:imagedata o:title=""/>
                  <o:lock v:ext="edit" aspectratio="f"/>
                  <v:textbox>
                    <w:txbxContent>
                      <w:p>
                        <w:pPr>
                          <w:jc w:val="center"/>
                          <w:rPr>
                            <w:sz w:val="24"/>
                          </w:rPr>
                        </w:pPr>
                        <w:r>
                          <w:rPr>
                            <w:rFonts w:hint="eastAsia"/>
                            <w:sz w:val="24"/>
                          </w:rPr>
                          <w:t>风源</w:t>
                        </w:r>
                      </w:p>
                    </w:txbxContent>
                  </v:textbox>
                </v:rect>
                <v:line id="_x0000_s1026" o:spid="_x0000_s1026" o:spt="20" style="position:absolute;left:4521;top:8427;height:1701;width:0;" filled="f" stroked="t" coordsize="21600,21600" o:gfxdata="UEsDBAoAAAAAAIdO4kAAAAAAAAAAAAAAAAAEAAAAZHJzL1BLAwQUAAAACACHTuJAB4o4LL0AAADb&#10;AAAADwAAAGRycy9kb3ducmV2LnhtbEWPT2sCMRTE74LfITyhF9FkpYiuRg+Vgp6Kf/D83Lxulm5e&#10;tpvU3X77piB4HGbmN8x627ta3KkNlWcN2VSBIC68qbjUcDm/TxYgQkQ2WHsmDb8UYLsZDtaYG9/x&#10;ke6nWIoE4ZCjBhtjk0sZCksOw9Q3xMn79K3DmGRbStNil+CuljOl5tJhxWnBYkNvloqv049LlGys&#10;Frd9tXu135ePXd0fDt210fpllKkViEh9fIYf7b3RMFvC/5f0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jgsvQAA&#10;ANsAAAAPAAAAAAAAAAEAIAAAACIAAABkcnMvZG93bnJldi54bWxQSwECFAAUAAAACACHTuJAMy8F&#10;njsAAAA5AAAAEAAAAAAAAAABACAAAAAMAQAAZHJzL3NoYXBleG1sLnhtbFBLBQYAAAAABgAGAFsB&#10;AAC2AwAAAAA=&#10;">
                  <v:fill on="f" focussize="0,0"/>
                  <v:stroke weight="1pt" color="#7F7F7F" joinstyle="round"/>
                  <v:imagedata o:title=""/>
                  <o:lock v:ext="edit" aspectratio="f"/>
                </v:line>
                <v:line id="_x0000_s1026" o:spid="_x0000_s1026" o:spt="20" style="position:absolute;left:8149;top:8419;height:1701;width:0;" filled="f" stroked="t" coordsize="21600,21600" o:gfxdata="UEsDBAoAAAAAAIdO4kAAAAAAAAAAAAAAAAAEAAAAZHJzL1BLAwQUAAAACACHTuJAE2kHbL4AAADb&#10;AAAADwAAAGRycy9kb3ducmV2LnhtbEWPwW7CMAyG75P2DpEn7TKNpBuaUCFwGJoEpwmGdjaNaSoa&#10;p2sy2r39fEDiaP3+P/tbrMbQqgv1qYlsoZgYUMRVdA3XFg5fH88zUCkjO2wjk4U/SrBa3t8tsHRx&#10;4B1d9rlWAuFUogWfc1dqnSpPAdMkdsSSnWIfMMvY19r1OAg8tPrFmDcdsGG54LGjd0/Vef8bhFI8&#10;mdlx06yn/ufwuW7H7Xb47qx9fCjMHFSmMd+Wr+2Ns/Aq34uLeIB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kHbL4A&#10;AADbAAAADwAAAAAAAAABACAAAAAiAAAAZHJzL2Rvd25yZXYueG1sUEsBAhQAFAAAAAgAh07iQDMv&#10;BZ47AAAAOQAAABAAAAAAAAAAAQAgAAAADQEAAGRycy9zaGFwZXhtbC54bWxQSwUGAAAAAAYABgBb&#10;AQAAtwMAAAAA&#10;">
                  <v:fill on="f" focussize="0,0"/>
                  <v:stroke weight="1pt" color="#7F7F7F" joinstyle="round"/>
                  <v:imagedata o:title=""/>
                  <o:lock v:ext="edit" aspectratio="f"/>
                </v:line>
                <v:shape id="_x0000_s1026" o:spid="_x0000_s1026" o:spt="202" type="#_x0000_t202" style="position:absolute;left:7773;top:10269;height:456;width:2446;"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pPr>
                        <w:r>
                          <w:rPr>
                            <w:rFonts w:hint="eastAsia"/>
                            <w:color w:val="000000"/>
                            <w:kern w:val="24"/>
                          </w:rPr>
                          <w:t>出发位置（初始线）</w:t>
                        </w:r>
                      </w:p>
                    </w:txbxContent>
                  </v:textbox>
                </v:shape>
                <v:shape id="_x0000_s1026" o:spid="_x0000_s1026" o:spt="202" type="#_x0000_t202" style="position:absolute;left:3971;top:10242;height:456;width:1737;"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pPr>
                        <w:r>
                          <w:rPr>
                            <w:rFonts w:hint="eastAsia"/>
                            <w:color w:val="000000"/>
                            <w:kern w:val="24"/>
                          </w:rPr>
                          <w:t>结束位置</w:t>
                        </w:r>
                      </w:p>
                    </w:txbxContent>
                  </v:textbox>
                </v:shape>
              </v:group>
            </w:pict>
          </mc:Fallback>
        </mc:AlternateContent>
      </w:r>
    </w:p>
    <w:p>
      <w:pPr>
        <w:rPr>
          <w:rFonts w:hint="eastAsia" w:ascii="Times New Roman" w:hAnsi="宋体"/>
          <w:sz w:val="28"/>
          <w:szCs w:val="28"/>
        </w:rPr>
      </w:pPr>
      <w:r>
        <mc:AlternateContent>
          <mc:Choice Requires="wps">
            <w:drawing>
              <wp:anchor distT="0" distB="0" distL="114300" distR="114300" simplePos="0" relativeHeight="251667456" behindDoc="0" locked="0" layoutInCell="1" allowOverlap="1">
                <wp:simplePos x="0" y="0"/>
                <wp:positionH relativeFrom="column">
                  <wp:posOffset>1248410</wp:posOffset>
                </wp:positionH>
                <wp:positionV relativeFrom="paragraph">
                  <wp:posOffset>237490</wp:posOffset>
                </wp:positionV>
                <wp:extent cx="712470" cy="285115"/>
                <wp:effectExtent l="0" t="0" r="11430" b="635"/>
                <wp:wrapNone/>
                <wp:docPr id="37" name="文本框 37"/>
                <wp:cNvGraphicFramePr/>
                <a:graphic xmlns:a="http://schemas.openxmlformats.org/drawingml/2006/main">
                  <a:graphicData uri="http://schemas.microsoft.com/office/word/2010/wordprocessingShape">
                    <wps:wsp>
                      <wps:cNvSpPr txBox="1"/>
                      <wps:spPr>
                        <a:xfrm>
                          <a:off x="0" y="0"/>
                          <a:ext cx="712470" cy="285115"/>
                        </a:xfrm>
                        <a:prstGeom prst="rect">
                          <a:avLst/>
                        </a:prstGeom>
                        <a:solidFill>
                          <a:srgbClr val="FFFFFF"/>
                        </a:solidFill>
                        <a:ln>
                          <a:noFill/>
                        </a:ln>
                      </wps:spPr>
                      <wps:txbx>
                        <w:txbxContent>
                          <w:p>
                            <w:r>
                              <w:rPr>
                                <w:rFonts w:hint="eastAsia"/>
                              </w:rPr>
                              <w:t>75cm</w:t>
                            </w:r>
                          </w:p>
                        </w:txbxContent>
                      </wps:txbx>
                      <wps:bodyPr upright="1"/>
                    </wps:wsp>
                  </a:graphicData>
                </a:graphic>
              </wp:anchor>
            </w:drawing>
          </mc:Choice>
          <mc:Fallback>
            <w:pict>
              <v:shape id="_x0000_s1026" o:spid="_x0000_s1026" o:spt="202" type="#_x0000_t202" style="position:absolute;left:0pt;margin-left:98.3pt;margin-top:18.7pt;height:22.45pt;width:56.1pt;z-index:251667456;mso-width-relative:page;mso-height-relative:page;" fillcolor="#FFFFFF" filled="t" stroked="f" coordsize="21600,21600" o:gfxdata="UEsDBAoAAAAAAIdO4kAAAAAAAAAAAAAAAAAEAAAAZHJzL1BLAwQUAAAACACHTuJA/2yq6tcAAAAJ&#10;AQAADwAAAGRycy9kb3ducmV2LnhtbE2PQU7DMBBF90jcwRokNojabdokDXEqgQRi29IDTOJpEhHb&#10;Uew27e0ZVrD8mqc/75e7qx3EhabQe6dhuVAgyDXe9K7VcPx6f85BhIjO4OAdabhRgF11f1diYfzs&#10;9nQ5xFZwiQsFauhiHAspQ9ORxbDwIzm+nfxkMXKcWmkmnLncDnKlVCot9o4/dDjSW0fN9+FsNZw+&#10;56fNdq4/4jHbr9NX7LPa37R+fFiqFxCRrvEPhl99VoeKnWp/diaIgfM2TRnVkGRrEAwkKucttYZ8&#10;lYCsSvl/QfUDUEsDBBQAAAAIAIdO4kCFDKjNwQEAAHgDAAAOAAAAZHJzL2Uyb0RvYy54bWytU82O&#10;0zAQviPxDpbvNE1h6SpquhJU5YIAaeEBXMdJLPlPM26bvgC8AScu3HmuPgdjJ9uF3cseNgfHnvn8&#10;eb5v7NXNYA07KEDtXc3L2Zwz5aRvtOtq/u3r9tU1ZxiFa4TxTtX8pJDfrF++WB1DpRa+96ZRwIjE&#10;YXUMNe9jDFVRoOyVFTjzQTlKth6siLSErmhAHIndmmIxn78tjh6aAF4qRIpuxiSfGOEphL5ttVQb&#10;L/dWuTiygjIikiTsdUC+ztW2rZLxc9uiiszUnJTGPNIhNN+lsVivRNWBCL2WUwniKSU80GSFdnTo&#10;hWojomB70I+orJbg0bdxJr0tRiHZEVJRzh94c9uLoLIWshrDxXR8Plr56fAFmG5q/nrJmROWOn7+&#10;+eP868/593dGMTLoGLAi3G0gZBze+YGuzV0cKZh0Dy3Y9CdFjPJk7+lirxoikxRclos3S8pISi2u&#10;r8ryKrEU95sDYPygvGVpUnOg7mVTxeEjxhF6B0lnoTe62Wpj8gK63XsD7CCo09v8Tez/wYxLYOfT&#10;tpExRYokcZSSZnHYDZPunW9OJHsfQHc91ZSFZzg1JBc/XZ7U8X/XmfT+wa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9squrXAAAACQEAAA8AAAAAAAAAAQAgAAAAIgAAAGRycy9kb3ducmV2Lnht&#10;bFBLAQIUABQAAAAIAIdO4kCFDKjNwQEAAHgDAAAOAAAAAAAAAAEAIAAAACYBAABkcnMvZTJvRG9j&#10;LnhtbFBLBQYAAAAABgAGAFkBAABZBQAAAAA=&#10;">
                <v:fill on="t" focussize="0,0"/>
                <v:stroke on="f"/>
                <v:imagedata o:title=""/>
                <o:lock v:ext="edit" aspectratio="f"/>
                <v:textbox>
                  <w:txbxContent>
                    <w:p>
                      <w:r>
                        <w:rPr>
                          <w:rFonts w:hint="eastAsia"/>
                        </w:rPr>
                        <w:t>75cm</w:t>
                      </w:r>
                    </w:p>
                  </w:txbxContent>
                </v:textbox>
              </v:shape>
            </w:pict>
          </mc:Fallback>
        </mc:AlternateContent>
      </w:r>
      <w:r>
        <w:rPr>
          <w:rFonts w:hint="eastAsia" w:ascii="Times New Roman" w:hAnsi="宋体"/>
          <w:sz w:val="28"/>
          <w:szCs w:val="28"/>
        </w:rPr>
        <mc:AlternateContent>
          <mc:Choice Requires="wps">
            <w:drawing>
              <wp:anchor distT="0" distB="0" distL="114300" distR="114300" simplePos="0" relativeHeight="251665408" behindDoc="0" locked="0" layoutInCell="1" allowOverlap="1">
                <wp:simplePos x="0" y="0"/>
                <wp:positionH relativeFrom="column">
                  <wp:posOffset>1511935</wp:posOffset>
                </wp:positionH>
                <wp:positionV relativeFrom="paragraph">
                  <wp:posOffset>59055</wp:posOffset>
                </wp:positionV>
                <wp:extent cx="0" cy="178435"/>
                <wp:effectExtent l="4445" t="0" r="14605" b="12065"/>
                <wp:wrapNone/>
                <wp:docPr id="38" name="直接箭头连接符 38"/>
                <wp:cNvGraphicFramePr/>
                <a:graphic xmlns:a="http://schemas.openxmlformats.org/drawingml/2006/main">
                  <a:graphicData uri="http://schemas.microsoft.com/office/word/2010/wordprocessingShape">
                    <wps:wsp>
                      <wps:cNvCnPr/>
                      <wps:spPr>
                        <a:xfrm>
                          <a:off x="0" y="0"/>
                          <a:ext cx="0" cy="1784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9.05pt;margin-top:4.65pt;height:14.05pt;width:0pt;z-index:251665408;mso-width-relative:page;mso-height-relative:page;" filled="f" stroked="t" coordsize="21600,21600" o:gfxdata="UEsDBAoAAAAAAIdO4kAAAAAAAAAAAAAAAAAEAAAAZHJzL1BLAwQUAAAACACHTuJAhpS9otYAAAAI&#10;AQAADwAAAGRycy9kb3ducmV2LnhtbE2PzU7DMBCE70i8g7WVuCBqJ+GnDdlUCIkDR9pKXN14SULj&#10;dRQ7TenT46oHOI5mNPNNsTraThxo8K1jhGSuQBBXzrRcI2w3b3cLED5oNrpzTAg/5GFVXl8VOjdu&#10;4g86rEMtYgn7XCM0IfS5lL5qyGo/dz1x9L7cYHWIcqilGfQUy20nU6UepdUtx4VG9/TaULVfjxaB&#10;/PiQqJelrbfvp+n2Mz19T/0G8WaWqGcQgY7hLwxn/IgOZWTauZGNFx1Cmi2SGEVYZiCif9E7hOzp&#10;HmRZyP8Hyl9QSwMEFAAAAAgAh07iQFLNbKz7AQAA7QMAAA4AAABkcnMvZTJvRG9jLnhtbK1TzY7T&#10;MBC+I/EOlu80bZfCEjXdQ8tyQVAJeICp4ySW/CePt2lfghdA4gScgNPeeRpYHoOxU7qwXHogB2c8&#10;nvlmvs/j+cXOaLaVAZWzFZ+MxpxJK1ytbFvxN68vH5xzhhFsDdpZWfG9RH6xuH9v3vtSTl3ndC0D&#10;IxCLZe8r3sXoy6JA0UkDOHJeWjpsXDAQaRvaog7QE7rRxXQ8flT0LtQ+OCERybsaDvkBMZwC6JpG&#10;Cbly4spIGwfUIDVEooSd8sgXudumkSK+bBqUkemKE9OYVypC9iatxWIOZRvAd0ocWoBTWrjDyYCy&#10;VPQItYII7Cqof6CMEsGha+JIOFMMRLIixGIyvqPNqw68zFxIavRH0fH/wYoX23Vgqq74Gd27BUM3&#10;fvPu+sfbjzdfv3z/cP3z2/tkf/7E6JzE6j2WlLO063DYoV+HxHzXBJP+xIntssD7o8ByF5kYnIK8&#10;k8fnD89mCa64zfMB4zPpDEtGxTEGUG0Xl85aukUXJllf2D7HOCT+TkhFtWV9xZ/MpjPOBNBUNjQN&#10;ZBpPzNC2ORedVvWl0jplYGg3Sx3YFtJk5O/Q0F9hqcgKsBvi8lEKg7KTUD+1NYt7T5JZeio8tWBk&#10;zZmW9LKSlSMjKH1KJGmhLUmSJB5ETdbG1fusdfbTFGTRDhObxuzPfc6+faW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aUvaLWAAAACAEAAA8AAAAAAAAAAQAgAAAAIgAAAGRycy9kb3ducmV2Lnht&#10;bFBLAQIUABQAAAAIAIdO4kBSzWys+wEAAO0DAAAOAAAAAAAAAAEAIAAAACUBAABkcnMvZTJvRG9j&#10;LnhtbFBLBQYAAAAABgAGAFkBAACSBQAAAAA=&#10;">
                <v:fill on="f" focussize="0,0"/>
                <v:stroke color="#000000" joinstyle="round"/>
                <v:imagedata o:title=""/>
                <o:lock v:ext="edit" aspectratio="f"/>
              </v:shape>
            </w:pict>
          </mc:Fallback>
        </mc:AlternateContent>
      </w:r>
      <w:r>
        <w:rPr>
          <w:rFonts w:hint="eastAsia" w:ascii="Times New Roman" w:hAnsi="宋体"/>
          <w:sz w:val="28"/>
          <w:szCs w:val="28"/>
        </w:rPr>
        <mc:AlternateContent>
          <mc:Choice Requires="wps">
            <w:drawing>
              <wp:anchor distT="0" distB="0" distL="114300" distR="114300" simplePos="0" relativeHeight="251664384" behindDoc="0" locked="0" layoutInCell="1" allowOverlap="1">
                <wp:simplePos x="0" y="0"/>
                <wp:positionH relativeFrom="column">
                  <wp:posOffset>1358900</wp:posOffset>
                </wp:positionH>
                <wp:positionV relativeFrom="paragraph">
                  <wp:posOffset>58420</wp:posOffset>
                </wp:positionV>
                <wp:extent cx="353060" cy="635"/>
                <wp:effectExtent l="0" t="0" r="0" b="0"/>
                <wp:wrapNone/>
                <wp:docPr id="35" name="直接箭头连接符 35"/>
                <wp:cNvGraphicFramePr/>
                <a:graphic xmlns:a="http://schemas.openxmlformats.org/drawingml/2006/main">
                  <a:graphicData uri="http://schemas.microsoft.com/office/word/2010/wordprocessingShape">
                    <wps:wsp>
                      <wps:cNvCnPr/>
                      <wps:spPr>
                        <a:xfrm>
                          <a:off x="0" y="0"/>
                          <a:ext cx="35306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7pt;margin-top:4.6pt;height:0.05pt;width:27.8pt;z-index:251664384;mso-width-relative:page;mso-height-relative:page;" filled="f" stroked="t" coordsize="21600,21600" o:gfxdata="UEsDBAoAAAAAAIdO4kAAAAAAAAAAAAAAAAAEAAAAZHJzL1BLAwQUAAAACACHTuJAdJFtntUAAAAH&#10;AQAADwAAAGRycy9kb3ducmV2LnhtbE2PwU7DMBBE70j8g7VIXBC1YyAiIU6FkDhwpK3E1Y2XJBCv&#10;o9hpSr+e5USPoxnNvKnWRz+IA06xD2QgWykQSE1wPbUGdtvX20cQMVlydgiEBn4wwrq+vKhs6cJC&#10;73jYpFZwCcXSGuhSGkspY9Oht3EVRiT2PsPkbWI5tdJNduFyP0itVC697YkXOjviS4fN92b2BjDO&#10;D5l6Lny7ezstNx/69LWMW2OurzL1BCLhMf2H4Q+f0aFmpn2YyUUxGNDZPX9JBgoNgn2dFzmIPes7&#10;kHUlz/nrX1BLAwQUAAAACACHTuJATZRHMf8BAADvAwAADgAAAGRycy9lMm9Eb2MueG1srVNLjhMx&#10;EN0jcQfLe9L5KBG00plFwrBBEAk4QMXt7rbkn1yedHIJLoDEClgBq9lzGhiOQdkdMjBsZkEv3GWX&#10;61W956rlxcFotpcBlbMVn4zGnEkrXK1sW/E3ry8fPeYMI9gatLOy4keJ/GL18MGy96Wcus7pWgZG&#10;IBbL3le8i9GXRYGikwZw5Ly05GxcMBBpG9qiDtATutHFdDxeFL0LtQ9OSEQ63QxOfkIM9wF0TaOE&#10;3DhxZaSNA2qQGiJRwk555KtcbdNIEV82DcrIdMWJacwrJSF7l9ZitYSyDeA7JU4lwH1KuMPJgLKU&#10;9Ay1gQjsKqh/oIwSwaFr4kg4UwxEsiLEYjK+o82rDrzMXEhq9GfR8f/Bihf7bWCqrvhszpkFQy9+&#10;8+76x9uPN1+/fP9w/fPb+2R//sTIT2L1HkuKWdttOO3Qb0NifmiCSX/ixA5Z4ONZYHmITNDhbD4b&#10;L0h6Qa7FAFjcRvqA8Zl0hiWj4hgDqLaLa2ctvaMLk6ww7J9jpNwU+DsgpdWW9RV/Mp8SDQHUlw31&#10;A5nGEze0bY5Fp1V9qbROERja3VoHtofUG/lLDAn3r2spyQawG+5l19A1nYT6qa1ZPHoSzdKw8FSC&#10;kTVnWtJsJYsAoYyg9H1uUmptqYIk8iBrsnauPma18zn1Qa7x1LOp0f7c5+jbOV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SRbZ7VAAAABwEAAA8AAAAAAAAAAQAgAAAAIgAAAGRycy9kb3ducmV2&#10;LnhtbFBLAQIUABQAAAAIAIdO4kBNlEcx/wEAAO8DAAAOAAAAAAAAAAEAIAAAACQBAABkcnMvZTJv&#10;RG9jLnhtbFBLBQYAAAAABgAGAFkBAACV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3586480</wp:posOffset>
                </wp:positionH>
                <wp:positionV relativeFrom="paragraph">
                  <wp:posOffset>83820</wp:posOffset>
                </wp:positionV>
                <wp:extent cx="0" cy="503555"/>
                <wp:effectExtent l="53975" t="0" r="60325" b="10795"/>
                <wp:wrapNone/>
                <wp:docPr id="39" name="直接箭头连接符 39"/>
                <wp:cNvGraphicFramePr/>
                <a:graphic xmlns:a="http://schemas.openxmlformats.org/drawingml/2006/main">
                  <a:graphicData uri="http://schemas.microsoft.com/office/word/2010/wordprocessingShape">
                    <wps:wsp>
                      <wps:cNvCnPr/>
                      <wps:spPr>
                        <a:xfrm>
                          <a:off x="0" y="0"/>
                          <a:ext cx="0" cy="503555"/>
                        </a:xfrm>
                        <a:prstGeom prst="straightConnector1">
                          <a:avLst/>
                        </a:prstGeom>
                        <a:ln w="19050" cap="flat" cmpd="sng">
                          <a:solidFill>
                            <a:srgbClr val="4BACC6"/>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82.4pt;margin-top:6.6pt;height:39.65pt;width:0pt;z-index:251682816;mso-width-relative:page;mso-height-relative:page;" filled="f" stroked="t" coordsize="21600,21600" o:gfxdata="UEsDBAoAAAAAAIdO4kAAAAAAAAAAAAAAAAAEAAAAZHJzL1BLAwQUAAAACACHTuJASNOmNdkAAAAJ&#10;AQAADwAAAGRycy9kb3ducmV2LnhtbE2PwU7DMBBE70j8g7VI3KjTlBZI41QIlQOCFrXAoTcnXpII&#10;ex3FTlv4ehZxgOPsjGbe5oujs2KPfWg9KRiPEhBIlTct1QpeX+4vrkGEqMlo6wkVfGKARXF6kuvM&#10;+ANtcL+NteASCplW0MTYZVKGqkGnw8h3SOy9+97pyLKvpen1gcudlWmSzKTTLfFCozu8a7D62A5O&#10;Qbm2V+lkFTbLx93y7fb5a3h6KFGp87NxMgcR8Rj/wvCDz+hQMFPpBzJBWAXT2SWjRzYmKQgO/B5K&#10;BTfpFGSRy/8fFN9QSwMEFAAAAAgAh07iQM+eCjAGAgAA7wMAAA4AAABkcnMvZTJvRG9jLnhtbK1T&#10;zW4TMRC+I/EOlu9kNy2paJRNBQnlgqAS8AATr3fXkv80drPJS/ACSJyAU+HUO08D5TEYe0MChUMP&#10;XHbH8/PNfJ/Hs7ON0WwtMShnKz4elZxJK1ytbFvxN6/PHzziLESwNWhnZcW3MvCz+f17s95P5ZHr&#10;nK4lMgKxYdr7incx+mlRBNFJA2HkvLQUbBwaiHTEtqgRekI3ujgqy5Oid1h7dEKGQN7lEOQ7RLwL&#10;oGsaJeTSiUsjbRxQUWqIRCl0ygc+z9M2jRTxZdMEGZmuODGN+UtNyF6lbzGfwbRF8J0SuxHgLiPc&#10;4mRAWWq6h1pCBHaJ6i8oowS64Jo4Es4UA5GsCLEYl7e0edWBl5kLSR38XvTw/2DFi/UFMlVX/PiU&#10;MwuGbvzm3fX3tx9vvnz+9uH6x9f3yb76xChOYvU+TKlmYS9wdwr+AhPzTYMm/YkT22SBt3uB5SYy&#10;MTgFeSfl8WQySXDFoc5jiM+kMywZFQ8RQbVdXDhr6RYdjrO+sH4e4lD4qyA11Zb1tMyn5YQuVgCt&#10;ZUPrQKbxRC3YNhcHp1V9rrROJQHb1UIjWwOtxsMnjxeLk91Ef6SlLksI3ZCXQykNpp2E+qmtWdx6&#10;0szSW+FpBiNrzrSkp5WsnBlB6UMmILr+36mkhrYkShJ5kDVZK1dvs9rZT3uQZdvtbFq038+5+vBO&#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OmNdkAAAAJAQAADwAAAAAAAAABACAAAAAiAAAA&#10;ZHJzL2Rvd25yZXYueG1sUEsBAhQAFAAAAAgAh07iQM+eCjAGAgAA7wMAAA4AAAAAAAAAAQAgAAAA&#10;KAEAAGRycy9lMm9Eb2MueG1sUEsFBgAAAAAGAAYAWQEAAKAFAAAAAA==&#10;">
                <v:fill on="f" focussize="0,0"/>
                <v:stroke weight="1.5pt" color="#4BACC6" joinstyle="round" endarrow="open"/>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4385310</wp:posOffset>
                </wp:positionH>
                <wp:positionV relativeFrom="paragraph">
                  <wp:posOffset>83820</wp:posOffset>
                </wp:positionV>
                <wp:extent cx="0" cy="503555"/>
                <wp:effectExtent l="53975" t="0" r="60325" b="10795"/>
                <wp:wrapNone/>
                <wp:docPr id="36" name="直接箭头连接符 36"/>
                <wp:cNvGraphicFramePr/>
                <a:graphic xmlns:a="http://schemas.openxmlformats.org/drawingml/2006/main">
                  <a:graphicData uri="http://schemas.microsoft.com/office/word/2010/wordprocessingShape">
                    <wps:wsp>
                      <wps:cNvCnPr/>
                      <wps:spPr>
                        <a:xfrm>
                          <a:off x="0" y="0"/>
                          <a:ext cx="0" cy="503555"/>
                        </a:xfrm>
                        <a:prstGeom prst="straightConnector1">
                          <a:avLst/>
                        </a:prstGeom>
                        <a:ln w="19050" cap="flat" cmpd="sng">
                          <a:solidFill>
                            <a:srgbClr val="4BACC6"/>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345.3pt;margin-top:6.6pt;height:39.65pt;width:0pt;z-index:251681792;mso-width-relative:page;mso-height-relative:page;" filled="f" stroked="t" coordsize="21600,21600" o:gfxdata="UEsDBAoAAAAAAIdO4kAAAAAAAAAAAAAAAAAEAAAAZHJzL1BLAwQUAAAACACHTuJAlbOSl9kAAAAJ&#10;AQAADwAAAGRycy9kb3ducmV2LnhtbE2PwU7DMAyG70i8Q2QkbixZJ8pWmk4IjQOCgbbBgVvamLai&#10;caom3QZPjxEHONr/p9+f8+XRdWKPQ2g9aZhOFAikytuWag0vu7uLOYgQDVnTeUINnxhgWZye5Caz&#10;/kAb3G9jLbiEQmY0NDH2mZShatCZMPE9EmfvfnAm8jjU0g7mwOWuk4lSqXSmJb7QmB5vG6w+tqPT&#10;UD51V8lsHTarh7fV683z1/h4X6LW52dTdQ0i4jH+wfCjz+pQsFPpR7JBdBrShUoZ5WCWgGDgd1Fq&#10;WCSXIItc/v+g+AZQSwMEFAAAAAgAh07iQHUmiSkGAgAA7wMAAA4AAABkcnMvZTJvRG9jLnhtbK1T&#10;S44TMRDdI3EHy3vSnRkygiidESQMGwSRgAM4bne3Jf9U5Uknl+ACSKyAFbCaPaeB4RiU3SGBgcUs&#10;2HSX6/Oq3nN5dr61hm0UoPau4uNRyZly0tfatRV//eri3gPOMApXC+OdqvhOIT+f370z68NUnfjO&#10;m1oBIxCH0z5UvIsxTIsCZaeswJEPylGw8WBFpCO0RQ2iJ3RripOyPCt6D3UALxUieZdDkO8R4TaA&#10;vmm0VEsvL61ycUAFZUQkStjpgHyep20aJeOLpkEVmak4MY35S03IXqdvMZ+JaQsidFruRxC3GeEG&#10;Jyu0o6YHqKWIgl2C/gvKagkefRNH0ttiIJIVIRbj8oY2LzsRVOZCUmM4iI7/D1Y+36yA6brip2ec&#10;OWHpxq/fXn1/8+H6y+dv769+fH2X7E8fGcVJrD7glGoWbgX7E4YVJObbBmz6Eye2zQLvDgKrbWRy&#10;cEryTsrTyWSS4IpjXQCMT5W3LBkVxwhCt11ceOfoFj2Ms75i8wzjUPirIDU1jvW0zA/LCV2sFLSW&#10;Da0DmTYQNXRtLkZvdH2hjUklCO16YYBtBK3G/cePFotMkCb6Iy11WQrshrwcGpamU6J+4moWd4E0&#10;c/RWeJrBqpozo+hpJYsmFdMotDlmCgDf/zuVehtHoiSRB1mTtfb1Lqud/bQHWbb9zqZF+/2cq4/v&#10;dP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bOSl9kAAAAJAQAADwAAAAAAAAABACAAAAAiAAAA&#10;ZHJzL2Rvd25yZXYueG1sUEsBAhQAFAAAAAgAh07iQHUmiSkGAgAA7wMAAA4AAAAAAAAAAQAgAAAA&#10;KAEAAGRycy9lMm9Eb2MueG1sUEsFBgAAAAAGAAYAWQEAAKAFAAAAAA==&#10;">
                <v:fill on="f" focussize="0,0"/>
                <v:stroke weight="1.5pt" color="#4BACC6" joinstyle="round" endarrow="open"/>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2794000</wp:posOffset>
                </wp:positionH>
                <wp:positionV relativeFrom="paragraph">
                  <wp:posOffset>83820</wp:posOffset>
                </wp:positionV>
                <wp:extent cx="0" cy="503555"/>
                <wp:effectExtent l="53975" t="0" r="60325" b="10795"/>
                <wp:wrapNone/>
                <wp:docPr id="41" name="直接箭头连接符 41"/>
                <wp:cNvGraphicFramePr/>
                <a:graphic xmlns:a="http://schemas.openxmlformats.org/drawingml/2006/main">
                  <a:graphicData uri="http://schemas.microsoft.com/office/word/2010/wordprocessingShape">
                    <wps:wsp>
                      <wps:cNvCnPr/>
                      <wps:spPr>
                        <a:xfrm>
                          <a:off x="0" y="0"/>
                          <a:ext cx="0" cy="503555"/>
                        </a:xfrm>
                        <a:prstGeom prst="straightConnector1">
                          <a:avLst/>
                        </a:prstGeom>
                        <a:ln w="19050" cap="flat" cmpd="sng">
                          <a:solidFill>
                            <a:srgbClr val="4BACC6"/>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0pt;margin-top:6.6pt;height:39.65pt;width:0pt;z-index:251680768;mso-width-relative:page;mso-height-relative:page;" filled="f" stroked="t" coordsize="21600,21600" o:gfxdata="UEsDBAoAAAAAAIdO4kAAAAAAAAAAAAAAAAAEAAAAZHJzL1BLAwQUAAAACACHTuJAF/KN9NkAAAAJ&#10;AQAADwAAAGRycy9kb3ducmV2LnhtbE2PzU7DMBCE70i8g7VI3KjdtPyFOBVC5YAooBY4cHPiJYmw&#10;11HstIWnZxEHOO7MaPabYrH3TmxxiF0gDdOJAoFUB9tRo+Hl+fbkAkRMhqxxgVDDJ0ZYlIcHhclt&#10;2NEat5vUCC6hmBsNbUp9LmWsW/QmTkKPxN57GLxJfA6NtIPZcbl3MlPqTHrTEX9oTY83LdYfm9Fr&#10;qB7deTZ7iOvl/dvy9frpa1zdVaj18dFUXYFIuE9/YfjBZ3QomakKI9konIb5XPGWxMYsA8GBX6HS&#10;cJmdgiwL+X9B+Q1QSwMEFAAAAAgAh07iQHB0tF8FAgAA7wMAAA4AAABkcnMvZTJvRG9jLnhtbK1T&#10;S44TMRDdI3EHy3vSnWEygiidESQMGwSRgANU3O5uS/7J5Uknl+ACSKyAFbCaPaeB4RiU3SGBgcUs&#10;2HSX6/Oq3nN5dr41mm1kQOVsxcejkjNphauVbSv++tXFvQecYQRbg3ZWVnwnkZ/P796Z9X4qT1zn&#10;dC0DIxCL095XvIvRT4sCRScN4Mh5aSnYuGAg0jG0RR2gJ3Sji5OyPCt6F2ofnJCI5F0OQb5HDLcB&#10;dE2jhFw6cWmkjQNqkBoiUcJOeeTzPG3TSBFfNA3KyHTFiWnMX2pC9jp9i/kMpm0A3ymxHwFuM8IN&#10;TgaUpaYHqCVEYJdB/QVllAgOXRNHwpliIJIVIRbj8oY2LzvwMnMhqdEfRMf/Byueb1aBqbrip2PO&#10;LBi68eu3V9/ffLj+8vnb+6sfX98l+9NHRnESq/c4pZqFXYX9Cf0qJObbJpj0J05smwXeHQSW28jE&#10;4BTknZT3J5NJgiuOdT5gfCqdYcmoOMYAqu3iwllLt+jCOOsLm2cYh8JfBamptqynZX5YTuhiBdBa&#10;NrQOZBpP1NC2uRidVvWF0jqVYGjXCx3YBmg1Th8/WizO9hP9kZa6LAG7IS+HUhpMOwn1E1uzuPOk&#10;maW3wtMMRtacaUlPK1k5M4LSx0wIwfX/TiU1tCVRksiDrMlau3qX1c5+2oMs235n06L9fs7Vx3c6&#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8o302QAAAAkBAAAPAAAAAAAAAAEAIAAAACIAAABk&#10;cnMvZG93bnJldi54bWxQSwECFAAUAAAACACHTuJAcHS0XwUCAADvAwAADgAAAAAAAAABACAAAAAo&#10;AQAAZHJzL2Uyb0RvYy54bWxQSwUGAAAAAAYABgBZAQAAnwUAAAAA&#10;">
                <v:fill on="f" focussize="0,0"/>
                <v:stroke weight="1.5pt" color="#4BACC6" joinstyle="round" endarrow="open"/>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1929765</wp:posOffset>
                </wp:positionH>
                <wp:positionV relativeFrom="paragraph">
                  <wp:posOffset>83820</wp:posOffset>
                </wp:positionV>
                <wp:extent cx="0" cy="503555"/>
                <wp:effectExtent l="53975" t="0" r="60325" b="10795"/>
                <wp:wrapNone/>
                <wp:docPr id="40" name="直接箭头连接符 40"/>
                <wp:cNvGraphicFramePr/>
                <a:graphic xmlns:a="http://schemas.openxmlformats.org/drawingml/2006/main">
                  <a:graphicData uri="http://schemas.microsoft.com/office/word/2010/wordprocessingShape">
                    <wps:wsp>
                      <wps:cNvCnPr/>
                      <wps:spPr>
                        <a:xfrm>
                          <a:off x="0" y="0"/>
                          <a:ext cx="0" cy="503555"/>
                        </a:xfrm>
                        <a:prstGeom prst="straightConnector1">
                          <a:avLst/>
                        </a:prstGeom>
                        <a:ln w="19050" cap="flat" cmpd="sng">
                          <a:solidFill>
                            <a:srgbClr val="4BACC6"/>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51.95pt;margin-top:6.6pt;height:39.65pt;width:0pt;z-index:251679744;mso-width-relative:page;mso-height-relative:page;" filled="f" stroked="t" coordsize="21600,21600" o:gfxdata="UEsDBAoAAAAAAIdO4kAAAAAAAAAAAAAAAAAEAAAAZHJzL1BLAwQUAAAACACHTuJAwy6LxtkAAAAJ&#10;AQAADwAAAGRycy9kb3ducmV2LnhtbE2Py07DMBBF90j8gzVI7KjdRDwa4lQIlQXipRZYsHPiIYmw&#10;x1HstIWvZxALWM7coztnyuXeO7HFMfaBNMxnCgRSE2xPrYaX55uTCxAxGbLGBUINnxhhWR0elKaw&#10;YUdr3G5SK7iEYmE0dCkNhZSx6dCbOAsDEmfvYfQm8Ti20o5mx+XeyUypM+lNT3yhMwNed9h8bCav&#10;oX5051n+ENeru7fV69XT13R/W6PWx0dzdQki4T79wfCjz+pQsVMdJrJROA25yheMcpBnIBj4XdQa&#10;FtkpyKqU/z+ovgFQSwMEFAAAAAgAh07iQIemxKIEAgAA7wMAAA4AAABkcnMvZTJvRG9jLnhtbK1T&#10;S44TMRDdI3EHy3vSnWEygiidESQMGwSRgANU3O5uS/6p7Eknl+ACSKyAFbCaPaeB4RiU3SGBgcUs&#10;2LjL9XlV73V5dr41mm0kBuVsxcejkjNphauVbSv++tXFvQechQi2Bu2srPhOBn4+v3tn1vupPHGd&#10;07VERiA2THtf8S5GPy2KIDppIIycl5aCjUMDka7YFjVCT+hGFydleVb0DmuPTsgQyLscgnyPiLcB&#10;dE2jhFw6cWmkjQMqSg2RKIVO+cDnedqmkSK+aJogI9MVJ6Yxn9SE7HU6i/kMpi2C75TYjwC3GeEG&#10;JwPKUtMD1BIisEtUf0EZJdAF18SRcKYYiGRFiMW4vKHNyw68zFxI6uAPoof/Byueb1bIVF3xU5LE&#10;gqE/fv326vubD9dfPn97f/Xj67tkf/rIKE5i9T5MqWZhV7i/Bb/CxHzboElf4sS2WeDdQWC5jUwM&#10;TkHeSXl/MpkkuOJY5zHEp9IZloyKh4ig2i4unLX0Fx2Os76weRbiUPirIDXVlvW0zA/LCbEQQGvZ&#10;0DqQaTxRC7bNxcFpVV8orVNJwHa90Mg2QKtx+vjRYnG2n+iPtNRlCaEb8nIopcG0k1A/sTWLO0+a&#10;WXorPM1gZM2ZlvS0kpUzIyh9zARE1/87ldTQlkRJIg+yJmvt6l1WO/tpD7Js+51Ni/b7PVcf3+n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Mui8bZAAAACQEAAA8AAAAAAAAAAQAgAAAAIgAAAGRy&#10;cy9kb3ducmV2LnhtbFBLAQIUABQAAAAIAIdO4kCHpsSiBAIAAO8DAAAOAAAAAAAAAAEAIAAAACgB&#10;AABkcnMvZTJvRG9jLnhtbFBLBQYAAAAABgAGAFkBAACeBQAAAAA=&#10;">
                <v:fill on="f" focussize="0,0"/>
                <v:stroke weight="1.5pt" color="#4BACC6" joinstyle="round" endarrow="open"/>
                <v:imagedata o:title=""/>
                <o:lock v:ext="edit" aspectratio="f"/>
              </v:shape>
            </w:pict>
          </mc:Fallback>
        </mc:AlternateContent>
      </w:r>
    </w:p>
    <w:p>
      <w:pPr>
        <w:rPr>
          <w:rFonts w:hint="eastAsia" w:ascii="Times New Roman" w:hAnsi="宋体"/>
          <w:sz w:val="28"/>
          <w:szCs w:val="28"/>
        </w:rPr>
      </w:pPr>
      <w:r>
        <w:rPr>
          <w:rFonts w:hint="eastAsia" w:ascii="Times New Roman" w:hAnsi="宋体"/>
          <w:sz w:val="28"/>
          <w:szCs w:val="28"/>
        </w:rPr>
        <mc:AlternateContent>
          <mc:Choice Requires="wps">
            <w:drawing>
              <wp:anchor distT="0" distB="0" distL="114300" distR="114300" simplePos="0" relativeHeight="251674624" behindDoc="0" locked="0" layoutInCell="1" allowOverlap="1">
                <wp:simplePos x="0" y="0"/>
                <wp:positionH relativeFrom="column">
                  <wp:posOffset>2597150</wp:posOffset>
                </wp:positionH>
                <wp:positionV relativeFrom="paragraph">
                  <wp:posOffset>228600</wp:posOffset>
                </wp:positionV>
                <wp:extent cx="612775" cy="285115"/>
                <wp:effectExtent l="0" t="0" r="15875" b="635"/>
                <wp:wrapNone/>
                <wp:docPr id="43" name="文本框 43"/>
                <wp:cNvGraphicFramePr/>
                <a:graphic xmlns:a="http://schemas.openxmlformats.org/drawingml/2006/main">
                  <a:graphicData uri="http://schemas.microsoft.com/office/word/2010/wordprocessingShape">
                    <wps:wsp>
                      <wps:cNvSpPr txBox="1"/>
                      <wps:spPr>
                        <a:xfrm>
                          <a:off x="0" y="0"/>
                          <a:ext cx="612775" cy="285115"/>
                        </a:xfrm>
                        <a:prstGeom prst="rect">
                          <a:avLst/>
                        </a:prstGeom>
                        <a:solidFill>
                          <a:srgbClr val="FFFFFF"/>
                        </a:solidFill>
                        <a:ln>
                          <a:noFill/>
                        </a:ln>
                      </wps:spPr>
                      <wps:txbx>
                        <w:txbxContent>
                          <w:p>
                            <w:r>
                              <w:rPr>
                                <w:rFonts w:hint="eastAsia"/>
                              </w:rPr>
                              <w:t>80cm</w:t>
                            </w:r>
                          </w:p>
                        </w:txbxContent>
                      </wps:txbx>
                      <wps:bodyPr upright="1"/>
                    </wps:wsp>
                  </a:graphicData>
                </a:graphic>
              </wp:anchor>
            </w:drawing>
          </mc:Choice>
          <mc:Fallback>
            <w:pict>
              <v:shape id="_x0000_s1026" o:spid="_x0000_s1026" o:spt="202" type="#_x0000_t202" style="position:absolute;left:0pt;margin-left:204.5pt;margin-top:18pt;height:22.45pt;width:48.25pt;z-index:251674624;mso-width-relative:page;mso-height-relative:page;" fillcolor="#FFFFFF" filled="t" stroked="f" coordsize="21600,21600" o:gfxdata="UEsDBAoAAAAAAIdO4kAAAAAAAAAAAAAAAAAEAAAAZHJzL1BLAwQUAAAACACHTuJABD2Mt9gAAAAJ&#10;AQAADwAAAGRycy9kb3ducmV2LnhtbE2PwU7DMBBE70j8g7VIXBC1C03ahGwqgQTi2tIP2CTbJCJe&#10;R7HbtH+POcFptJrR7Jtie7GDOvPkeycIy4UBxVK7ppcW4fD1/rgB5QNJQ4MTRriyh215e1NQ3rhZ&#10;dnzeh1bFEvE5IXQhjLnWvu7Ykl+4kSV6RzdZCvGcWt1MNMdyO+gnY1JtqZf4oaOR3zquv/cni3D8&#10;nB+SbK4+wmG9W6Wv1K8rd0W8v1uaF1CBL+EvDL/4ER3KyFS5kzReDQgrk8UtAeE5jRoDiUkSUBXC&#10;xmSgy0L/X1D+AFBLAwQUAAAACACHTuJAvwjW18IBAAB4AwAADgAAAGRycy9lMm9Eb2MueG1srVPB&#10;jtMwEL0j8Q+W7zRNoburqOlKUJULAqRdPsB1nMSS7bHGbpv+APwBJy7c+a5+B2Mn24XlsgdycOyZ&#10;5+d5b+zV7WANOygMGlzNy9mcM+UkNNp1Nf9yv311w1mIwjXCgFM1P6nAb9cvX6yOvlIL6ME0ChmR&#10;uFAdfc37GH1VFEH2yoowA68cJVtAKyItsSsaFEdit6ZYzOdXxRGw8QhShUDRzZjkEyM+hxDaVku1&#10;Abm3ysWRFZURkSSFXvvA17natlUyfmrboCIzNSelMY90CM13aSzWK1F1KHyv5VSCeE4JTzRZoR0d&#10;eqHaiCjYHvU/VFZLhABtnEmwxSgkO0IqyvkTb+564VXWQlYHfzE9/D9a+fHwGZluav7mNWdOWOr4&#10;+fu3849f559fGcXIoKMPFeHuPCHj8BYGujYP8UDBpHto0aY/KWKUJ3tPF3vVEJmk4FW5uL5eciYp&#10;tbhZluUysRSPmz2G+F6BZWlSc6TuZVPF4UOII/QBks4KYHSz1cbkBXa7dwbZQVCnt/mb2P+CGZfA&#10;DtK2kTFFiiRxlJJmcdgNk+4dNCeSvfeou55qysIznBqSi58uT+r4n+tM+vhg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D2Mt9gAAAAJAQAADwAAAAAAAAABACAAAAAiAAAAZHJzL2Rvd25yZXYu&#10;eG1sUEsBAhQAFAAAAAgAh07iQL8I1tfCAQAAeAMAAA4AAAAAAAAAAQAgAAAAJwEAAGRycy9lMm9E&#10;b2MueG1sUEsFBgAAAAAGAAYAWQEAAFsFAAAAAA==&#10;">
                <v:fill on="t" focussize="0,0"/>
                <v:stroke on="f"/>
                <v:imagedata o:title=""/>
                <o:lock v:ext="edit" aspectratio="f"/>
                <v:textbox>
                  <w:txbxContent>
                    <w:p>
                      <w:r>
                        <w:rPr>
                          <w:rFonts w:hint="eastAsia"/>
                        </w:rPr>
                        <w:t>80cm</w:t>
                      </w:r>
                    </w:p>
                  </w:txbxContent>
                </v:textbox>
              </v:shape>
            </w:pict>
          </mc:Fallback>
        </mc:AlternateContent>
      </w:r>
      <w:r>
        <w:rPr>
          <w:rFonts w:hint="eastAsia" w:ascii="Times New Roman" w:hAnsi="宋体"/>
          <w:sz w:val="28"/>
          <w:szCs w:val="28"/>
        </w:rPr>
        <mc:AlternateContent>
          <mc:Choice Requires="wps">
            <w:drawing>
              <wp:anchor distT="0" distB="0" distL="114300" distR="114300" simplePos="0" relativeHeight="251666432" behindDoc="0" locked="0" layoutInCell="1" allowOverlap="1">
                <wp:simplePos x="0" y="0"/>
                <wp:positionH relativeFrom="column">
                  <wp:posOffset>1511935</wp:posOffset>
                </wp:positionH>
                <wp:positionV relativeFrom="paragraph">
                  <wp:posOffset>266700</wp:posOffset>
                </wp:positionV>
                <wp:extent cx="0" cy="209550"/>
                <wp:effectExtent l="4445" t="0" r="14605" b="0"/>
                <wp:wrapNone/>
                <wp:docPr id="2" name="直接箭头连接符 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19.05pt;margin-top:21pt;height:16.5pt;width:0pt;z-index:251666432;mso-width-relative:page;mso-height-relative:page;" filled="f" stroked="t" coordsize="21600,21600" o:gfxdata="UEsDBAoAAAAAAIdO4kAAAAAAAAAAAAAAAAAEAAAAZHJzL1BLAwQUAAAACACHTuJAvq4P99YAAAAJ&#10;AQAADwAAAGRycy9kb3ducmV2LnhtbE2PTU/DMAyG70j8h8hI3FjSso+q1N0BCcQBVdqAe9aYttA4&#10;pcna7d8TxAGOth+9ft5ie7K9mGj0nWOEZKFAENfOdNwgvL483GQgfNBsdO+YEM7kYVteXhQ6N27m&#10;HU370IgYwj7XCG0IQy6lr1uy2i/cQBxv7260OsRxbKQZ9RzDbS9TpdbS6o7jh1YPdN9S/bk/WoQv&#10;3pzflnLKPqoqrB+fnhumaka8vkrUHYhAp/AHw49+VIcyOh3ckY0XPUJ6myURRVimsVMEfhcHhM1K&#10;gSwL+b9B+Q1QSwMEFAAAAAgAh07iQHvkcvcCAgAA9QMAAA4AAABkcnMvZTJvRG9jLnhtbK1TS44T&#10;MRDdI3EHy3vSmZaCmFY6s0gYNggi8dk7/nRb8k8uTzq5BBdAYgWsgNXsOQ0Mx6DszmRg2GRBL1rl&#10;suvVe8/l+cXOGrKVEbR3LT2bTCmRjnuhXdfSN68vHz2hBBJzghnvZEv3EujF4uGD+RAaWfveGyEj&#10;QRAHzRBa2qcUmqoC3kvLYOKDdLipfLQs4TJ2lYhsQHRrqno6fVwNPooQPZcAmF2Nm/SAGE8B9Epp&#10;LleeX1np0ogapWEJJUGvA9BFYauU5OmlUiATMS1Fpan8sQnGm/yvFnPWdJGFXvMDBXYKhXuaLNMO&#10;mx6hViwxchX1P1BW8+jBqzTh3lajkOIIqjib3vPmVc+CLFrQaghH0+H/wfIX23UkWrS0psQxixd+&#10;8/7657tPN9++/vh4/ev7hxx/+UzqbNUQoMGKpVvHwwrCOmbdOxUtUUaHtzhTxQnURnbF6P3RaLlL&#10;hI9Jjtl6ej6blTuoRoSMFCKkZ9JbkoOWQopMd31aeufwNn0c0dn2OSTkgIW3BbnYODK09HxWzyjh&#10;DKdT4VRgaAMqBNcVZuCNFpfamFwBsdssTSRbliekfFkp4v51LDdZMejHc2VrnJ1eMvHUCZL2Ab1z&#10;+GRopmCloMRIfGE5QkDWJKbNKSextXHIIJs92pujjRf74nrJ4zQUjofJzeP257pU373W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g/31gAAAAkBAAAPAAAAAAAAAAEAIAAAACIAAABkcnMvZG93&#10;bnJldi54bWxQSwECFAAUAAAACACHTuJAe+Ry9wICAAD1AwAADgAAAAAAAAABACAAAAAlAQAAZHJz&#10;L2Uyb0RvYy54bWxQSwUGAAAAAAYABgBZAQAAmQUAAAAA&#10;">
                <v:fill on="f" focussize="0,0"/>
                <v:stroke color="#000000" joinstyle="round"/>
                <v:imagedata o:title=""/>
                <o:lock v:ext="edit" aspectratio="f"/>
              </v:shape>
            </w:pict>
          </mc:Fallback>
        </mc:AlternateContent>
      </w:r>
      <w:r>
        <w:rPr>
          <w:rFonts w:hint="eastAsia" w:ascii="Times New Roman" w:hAnsi="宋体"/>
          <w:sz w:val="28"/>
          <w:szCs w:val="28"/>
        </w:rPr>
        <mc:AlternateContent>
          <mc:Choice Requires="wps">
            <w:drawing>
              <wp:anchor distT="0" distB="0" distL="114300" distR="114300" simplePos="0" relativeHeight="251678720" behindDoc="0" locked="0" layoutInCell="1" allowOverlap="1">
                <wp:simplePos x="0" y="0"/>
                <wp:positionH relativeFrom="column">
                  <wp:posOffset>4170680</wp:posOffset>
                </wp:positionH>
                <wp:positionV relativeFrom="paragraph">
                  <wp:posOffset>191135</wp:posOffset>
                </wp:positionV>
                <wp:extent cx="560070" cy="285115"/>
                <wp:effectExtent l="0" t="0" r="11430" b="635"/>
                <wp:wrapNone/>
                <wp:docPr id="6" name="文本框 6"/>
                <wp:cNvGraphicFramePr/>
                <a:graphic xmlns:a="http://schemas.openxmlformats.org/drawingml/2006/main">
                  <a:graphicData uri="http://schemas.microsoft.com/office/word/2010/wordprocessingShape">
                    <wps:wsp>
                      <wps:cNvSpPr txBox="1"/>
                      <wps:spPr>
                        <a:xfrm>
                          <a:off x="0" y="0"/>
                          <a:ext cx="560070" cy="285115"/>
                        </a:xfrm>
                        <a:prstGeom prst="rect">
                          <a:avLst/>
                        </a:prstGeom>
                        <a:solidFill>
                          <a:srgbClr val="FFFFFF"/>
                        </a:solidFill>
                        <a:ln>
                          <a:noFill/>
                        </a:ln>
                      </wps:spPr>
                      <wps:txbx>
                        <w:txbxContent>
                          <w:p>
                            <w:r>
                              <w:rPr>
                                <w:rFonts w:hint="eastAsia"/>
                              </w:rPr>
                              <w:t>40cm</w:t>
                            </w:r>
                          </w:p>
                        </w:txbxContent>
                      </wps:txbx>
                      <wps:bodyPr upright="1"/>
                    </wps:wsp>
                  </a:graphicData>
                </a:graphic>
              </wp:anchor>
            </w:drawing>
          </mc:Choice>
          <mc:Fallback>
            <w:pict>
              <v:shape id="_x0000_s1026" o:spid="_x0000_s1026" o:spt="202" type="#_x0000_t202" style="position:absolute;left:0pt;margin-left:328.4pt;margin-top:15.05pt;height:22.45pt;width:44.1pt;z-index:251678720;mso-width-relative:page;mso-height-relative:page;" fillcolor="#FFFFFF" filled="t" stroked="f" coordsize="21600,21600" o:gfxdata="UEsDBAoAAAAAAIdO4kAAAAAAAAAAAAAAAAAEAAAAZHJzL1BLAwQUAAAACACHTuJAvCU6zNYAAAAJ&#10;AQAADwAAAGRycy9kb3ducmV2LnhtbE2PwU7DQAxE70j8w8pIXBDdBJoEQjaVQAJxbekHOFk3ich6&#10;o+y2af8ec4KTbc1o/KbanN2oTjSHwbOBdJWAIm69HbgzsP96v38CFSKyxdEzGbhQgE19fVVhaf3C&#10;WzrtYqckhEOJBvoYp1Lr0PbkMKz8RCzawc8Oo5xzp+2Mi4S7UT8kSa4dDiwfepzoraf2e3d0Bg6f&#10;y132vDQfcV9s1/krDkXjL8bc3qTJC6hI5/hnhl98QYdamBp/ZBvUaCDPckGPBh6TFJQYinUm5RpZ&#10;ZOq60v8b1D9QSwMEFAAAAAgAh07iQI9HDO6/AQAAdgMAAA4AAABkcnMvZTJvRG9jLnhtbK1TwY7T&#10;MBC9I/EPlu80aaWWVdV0pd2qXBAgLXyA6ziJJdtjedwm/QH4A05cuPNd/Q7GTrYLy2UP5ODYM8/P&#10;897Ym9vBGnZSATW4is9nJWfKSai1ayv+5fP+zQ1nGIWrhQGnKn5WyG+3r19ter9WC+jA1CowInG4&#10;7n3Fuxj9uihQdsoKnIFXjpINBCsiLUNb1EH0xG5NsSjLVdFDqH0AqRApuhuTfGIMLyGEptFS7UAe&#10;rXJxZA3KiEiSsNMe+TZX2zRKxo9NgyoyU3FSGvNIh9D8kMZiuxHrNgjfaTmVIF5SwjNNVmhHh16p&#10;diIKdgz6HyqrZQCEJs4k2GIUkh0hFfPymTcPnfAqayGr0V9Nx/9HKz+cPgWm64qvOHPCUsMv379d&#10;fvy6/PzKVsme3uOaUA+ecHG4g4EuzWMcKZhUD02w6U96GOXJ3PPVXDVEJim4XJXlW8pISi1ulvP5&#10;MrEUT5t9wPhOgWVpUvFAvcuWitN7jCP0EZLOQjC63mtj8iK0h3sT2ElQn/f5m9j/ghmXwA7StpEx&#10;RYokcZSSZnE4DJPuA9Rnkn30Qbcd1ZSFZzi1Ixc/XZ3U7z/XmfTpuW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lOszWAAAACQEAAA8AAAAAAAAAAQAgAAAAIgAAAGRycy9kb3ducmV2LnhtbFBL&#10;AQIUABQAAAAIAIdO4kCPRwzuvwEAAHYDAAAOAAAAAAAAAAEAIAAAACUBAABkcnMvZTJvRG9jLnht&#10;bFBLBQYAAAAABgAGAFkBAABWBQAAAAA=&#10;">
                <v:fill on="t" focussize="0,0"/>
                <v:stroke on="f"/>
                <v:imagedata o:title=""/>
                <o:lock v:ext="edit" aspectratio="f"/>
                <v:textbox>
                  <w:txbxContent>
                    <w:p>
                      <w:r>
                        <w:rPr>
                          <w:rFonts w:hint="eastAsia"/>
                        </w:rPr>
                        <w:t>40cm</w:t>
                      </w:r>
                    </w:p>
                  </w:txbxContent>
                </v:textbox>
              </v:shape>
            </w:pict>
          </mc:Fallback>
        </mc:AlternateContent>
      </w:r>
      <w:r>
        <w:rPr>
          <w:rFonts w:hint="eastAsia" w:ascii="Times New Roman" w:hAnsi="宋体"/>
          <w:sz w:val="28"/>
          <w:szCs w:val="28"/>
        </w:rPr>
        <mc:AlternateContent>
          <mc:Choice Requires="wps">
            <w:drawing>
              <wp:anchor distT="0" distB="0" distL="114300" distR="114300" simplePos="0" relativeHeight="251677696" behindDoc="0" locked="0" layoutInCell="1" allowOverlap="1">
                <wp:simplePos x="0" y="0"/>
                <wp:positionH relativeFrom="column">
                  <wp:posOffset>4619625</wp:posOffset>
                </wp:positionH>
                <wp:positionV relativeFrom="paragraph">
                  <wp:posOffset>370840</wp:posOffset>
                </wp:positionV>
                <wp:extent cx="205105" cy="635"/>
                <wp:effectExtent l="0" t="0" r="0" b="0"/>
                <wp:wrapNone/>
                <wp:docPr id="7" name="直接箭头连接符 7"/>
                <wp:cNvGraphicFramePr/>
                <a:graphic xmlns:a="http://schemas.openxmlformats.org/drawingml/2006/main">
                  <a:graphicData uri="http://schemas.microsoft.com/office/word/2010/wordprocessingShape">
                    <wps:wsp>
                      <wps:cNvCnPr/>
                      <wps:spPr>
                        <a:xfrm>
                          <a:off x="0" y="0"/>
                          <a:ext cx="20510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63.75pt;margin-top:29.2pt;height:0.05pt;width:16.15pt;z-index:251677696;mso-width-relative:page;mso-height-relative:page;" filled="f" stroked="t" coordsize="21600,21600" o:gfxdata="UEsDBAoAAAAAAIdO4kAAAAAAAAAAAAAAAAAEAAAAZHJzL1BLAwQUAAAACACHTuJAyxykFtcAAAAJ&#10;AQAADwAAAGRycy9kb3ducmV2LnhtbE2PwU7DMAyG70i8Q2QkLoilrQjduqYTQuLAkW0S16zx2kLj&#10;VE26jj093gmOtj/9/v5yc3a9OOEYOk8a0kUCAqn2tqNGw3739rgEEaIha3pPqOEHA2yq25vSFNbP&#10;9IGnbWwEh1AojIY2xqGQMtQtOhMWfkDi29GPzkQex0ba0cwc7nqZJcmzdKYj/tCaAV9brL+3k9OA&#10;YVJp8rJyzf79Mj98ZpevedhpfX+XJmsQEc/xD4arPqtDxU4HP5ENoteQZ7liVINaPoFgIFcr7nK4&#10;LhTIqpT/G1S/UEsDBBQAAAAIAIdO4kCCPSUw/QEAAO0DAAAOAAAAZHJzL2Uyb0RvYy54bWytU82O&#10;0zAQviPxDpbvNGlRdyFquoeW5YKgEvAAru0klvwnj7dpX4IXQOIEnGBPe+dpYHkMxk7ownLpgRyc&#10;sWfmm/k+jxcXe6PJTgZQztZ0OikpkZY7oWxb07dvLh89oQQis4JpZ2VNDxLoxfLhg0XvKzlzndNC&#10;BoIgFqre17SL0VdFAbyThsHEeWnR2bhgWMRtaAsRWI/oRhezsjwreheED45LADxdD046IoZTAF3T&#10;KC7Xjl8ZaeOAGqRmESlBpzzQZe62aSSPr5oGZCS6psg05hWLoL1Na7FcsKoNzHeKjy2wU1q4x8kw&#10;ZbHoEWrNIiNXQf0DZRQPDlwTJ9yZYiCSFUEW0/KeNq875mXmglKDP4oO/w+Wv9xtAlGipueUWGbw&#10;wm/f3/x49+n2+uv3jzc/v31I9pfP5DxJ1XuoMGNlN2Hcgd+ExHvfBJP+yIjss7yHo7xyHwnHw1k5&#10;n5ZzSji6zh7PE2Bxl+kDxOfSGZKMmkIMTLVdXDlr8RZdmGZ92e4FxCHxd0Iqqy3pa/p0PkvwDKey&#10;wWlA03hkBrbNueC0EpdK65QBod2udCA7liYjf2NDf4WlImsG3RCXXSmMVZ1k4pkVJB48ambxqdDU&#10;gpGCEi3xZSUrR0am9CmRqIW2KEkSeZA1WVsnDlntfI5TkEUbJzaN2Z/7nH33Sp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scpBbXAAAACQEAAA8AAAAAAAAAAQAgAAAAIgAAAGRycy9kb3ducmV2&#10;LnhtbFBLAQIUABQAAAAIAIdO4kCCPSUw/QEAAO0DAAAOAAAAAAAAAAEAIAAAACYBAABkcnMvZTJv&#10;RG9jLnhtbFBLBQYAAAAABgAGAFkBAACVBQAAAAA=&#10;">
                <v:fill on="f" focussize="0,0"/>
                <v:stroke color="#000000" joinstyle="round"/>
                <v:imagedata o:title=""/>
                <o:lock v:ext="edit" aspectratio="f"/>
              </v:shape>
            </w:pict>
          </mc:Fallback>
        </mc:AlternateContent>
      </w:r>
      <w:r>
        <w:rPr>
          <w:rFonts w:hint="eastAsia" w:ascii="Times New Roman" w:hAnsi="宋体"/>
          <w:sz w:val="28"/>
          <w:szCs w:val="28"/>
        </w:rPr>
        <mc:AlternateContent>
          <mc:Choice Requires="wps">
            <w:drawing>
              <wp:anchor distT="0" distB="0" distL="114300" distR="114300" simplePos="0" relativeHeight="251676672" behindDoc="0" locked="0" layoutInCell="1" allowOverlap="1">
                <wp:simplePos x="0" y="0"/>
                <wp:positionH relativeFrom="column">
                  <wp:posOffset>4824095</wp:posOffset>
                </wp:positionH>
                <wp:positionV relativeFrom="paragraph">
                  <wp:posOffset>218440</wp:posOffset>
                </wp:positionV>
                <wp:extent cx="635" cy="278765"/>
                <wp:effectExtent l="4445" t="0" r="13970" b="6985"/>
                <wp:wrapNone/>
                <wp:docPr id="3" name="直接箭头连接符 3"/>
                <wp:cNvGraphicFramePr/>
                <a:graphic xmlns:a="http://schemas.openxmlformats.org/drawingml/2006/main">
                  <a:graphicData uri="http://schemas.microsoft.com/office/word/2010/wordprocessingShape">
                    <wps:wsp>
                      <wps:cNvCnPr/>
                      <wps:spPr>
                        <a:xfrm>
                          <a:off x="0" y="0"/>
                          <a:ext cx="635" cy="2787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79.85pt;margin-top:17.2pt;height:21.95pt;width:0.05pt;z-index:251676672;mso-width-relative:page;mso-height-relative:page;" filled="f" stroked="t" coordsize="21600,21600" o:gfxdata="UEsDBAoAAAAAAIdO4kAAAAAAAAAAAAAAAAAEAAAAZHJzL1BLAwQUAAAACACHTuJAW/W01dgAAAAJ&#10;AQAADwAAAGRycy9kb3ducmV2LnhtbE2PzW7CMBCE75X6DtYi9VKBHX4KpHFQVakHjgWkXk28JCnx&#10;OoodQnl6tqf2trszmv0m21xdIy7YhdqThmSiQCAV3tZUajjsP8YrECEasqbxhBp+MMAmf3zITGr9&#10;QJ942cVScAiF1GioYmxTKUNRoTNh4lsk1k6+cyby2pXSdmbgcNfIqVIv0pma+ENlWnyvsDjveqcB&#10;Q79I1NvalYftbXj+mt6+h3av9dMoUa8gIl7jnxl+8RkdcmY6+p5sEI2G5WK9ZKuG2XwOgg184C5H&#10;HlYzkHkm/zfI71BLAwQUAAAACACHTuJAtW9/pP4BAADtAwAADgAAAGRycy9lMm9Eb2MueG1srVPN&#10;bhMxEL4j8Q6W72Tzo6TtKpseEsoFQSTgARzbu2vJf/K42eQleAEkTsAJeuqdp6HlMRh7QwrlkgN7&#10;8I7HM9/M93k8v9wZTbYygHK2oqPBkBJpuRPKNhV99/bq2TklEJkVTDsrK7qXQC8XT5/MO1/KsWud&#10;FjIQBLFQdr6ibYy+LArgrTQMBs5Li4e1C4ZF3IamEIF1iG50MR4OZ0XngvDBcQmA3lV/SA+I4RRA&#10;V9eKy5Xj10ba2KMGqVlEStAqD3SRu61ryePrugYZia4oMo15xSJob9JaLOasbALzreKHFtgpLTzi&#10;ZJiyWPQItWKRkeug/oEyigcHro4D7kzRE8mKIIvR8JE2b1rmZeaCUoM/ig7/D5a/2q4DUaKiE0os&#10;M3jh9x9u795/vr/59uPT7c/vH5P99QuZJKk6DyVmLO06HHbg1yHx3tXBpD8yIrss7/4or9xFwtE5&#10;m0wp4egfn52fzaYJsHjI9AHiC+kMSUZFIQammjYunbV4iy6Msr5s+xJin/g7IZXVlnQVvZiOUwWG&#10;U1njNKBpPDID2+RccFqJK6V1yoDQbJY6kC1Lk5G/Q0N/haUiKwZtH5ePUhgrW8nEcytI3HvUzOJT&#10;oakFIwUlWuLLSlaOjEzpUyJRC21RkiRyL2uyNk7ss9rZj1OQRTtMbBqzP/c5++GV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W01dgAAAAJAQAADwAAAAAAAAABACAAAAAiAAAAZHJzL2Rvd25y&#10;ZXYueG1sUEsBAhQAFAAAAAgAh07iQLVvf6T+AQAA7QMAAA4AAAAAAAAAAQAgAAAAJwEAAGRycy9l&#10;Mm9Eb2MueG1sUEsFBgAAAAAGAAYAWQEAAJcFAAAAAA==&#10;">
                <v:fill on="f" focussize="0,0"/>
                <v:stroke color="#000000" joinstyle="round"/>
                <v:imagedata o:title=""/>
                <o:lock v:ext="edit" aspectratio="f"/>
              </v:shape>
            </w:pict>
          </mc:Fallback>
        </mc:AlternateContent>
      </w:r>
      <w:r>
        <w:rPr>
          <w:rFonts w:hint="eastAsia" w:ascii="Times New Roman" w:hAnsi="宋体"/>
          <w:sz w:val="28"/>
          <w:szCs w:val="28"/>
        </w:rPr>
        <mc:AlternateContent>
          <mc:Choice Requires="wps">
            <w:drawing>
              <wp:anchor distT="0" distB="0" distL="114300" distR="114300" simplePos="0" relativeHeight="251675648" behindDoc="0" locked="0" layoutInCell="1" allowOverlap="1">
                <wp:simplePos x="0" y="0"/>
                <wp:positionH relativeFrom="column">
                  <wp:posOffset>4031615</wp:posOffset>
                </wp:positionH>
                <wp:positionV relativeFrom="paragraph">
                  <wp:posOffset>370840</wp:posOffset>
                </wp:positionV>
                <wp:extent cx="140335" cy="0"/>
                <wp:effectExtent l="0" t="4445" r="0" b="0"/>
                <wp:wrapNone/>
                <wp:docPr id="8" name="直接箭头连接符 8"/>
                <wp:cNvGraphicFramePr/>
                <a:graphic xmlns:a="http://schemas.openxmlformats.org/drawingml/2006/main">
                  <a:graphicData uri="http://schemas.microsoft.com/office/word/2010/wordprocessingShape">
                    <wps:wsp>
                      <wps:cNvCnPr/>
                      <wps:spPr>
                        <a:xfrm>
                          <a:off x="0" y="0"/>
                          <a:ext cx="1403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17.45pt;margin-top:29.2pt;height:0pt;width:11.05pt;z-index:251675648;mso-width-relative:page;mso-height-relative:page;" filled="f" stroked="t" coordsize="21600,21600" o:gfxdata="UEsDBAoAAAAAAIdO4kAAAAAAAAAAAAAAAAAEAAAAZHJzL1BLAwQUAAAACACHTuJADYVcPNcAAAAJ&#10;AQAADwAAAGRycy9kb3ducmV2LnhtbE2PwU7DMAyG70i8Q2QkLoglHWu3laYTQuLAkW0S16zx2kLj&#10;VE26jj09RhzgaPvT7+8vNmfXiRMOofWkIZkpEEiVty3VGva7l/sViBANWdN5Qg1fGGBTXl8VJrd+&#10;ojc8bWMtOIRCbjQ0Mfa5lKFq0Jkw8z0S345+cCbyONTSDmbicNfJuVKZdKYl/tCYHp8brD63o9OA&#10;YUwT9bR29f71Mt29zy8fU7/T+vYmUY8gIp7jHww/+qwOJTsd/Eg2iE5D9rBYM6ohXS1AMJClSy53&#10;+F3IspD/G5TfUEsDBBQAAAAIAIdO4kB9q1IV/AEAAOsDAAAOAAAAZHJzL2Uyb0RvYy54bWytU81u&#10;EzEQviPxDpbvZJOUonaVTQ8J5YIgEvQBJl7vriX/yeNmk5fgBZA4ASfg1DtPA+UxGHvTFMolB/bg&#10;HXs838z3eWZ2sTWabWRA5WzFJ6MxZ9IKVyvbVvzq7eWTM84wgq1BOysrvpPIL+aPH816X8qp65yu&#10;ZWAEYrHsfcW7GH1ZFCg6aQBHzktLzsYFA5G2oS3qAD2hG11Mx+NnRe9C7YMTEpFOl4OT7xHDMYCu&#10;aZSQSyeujbRxQA1SQyRK2CmPfJ6rbRop4uumQRmZrjgxjXmlJGSv01rMZ1C2AXynxL4EOKaEB5wM&#10;KEtJD1BLiMCug/oHyigRHLomjoQzxUAkK0IsJuMH2rzpwMvMhaRGfxAd/x+seLVZBabqitOzWzD0&#10;4Lfvb36++3T77euPjze/vn9I9pfP7CxJ1XssKWJhV2G/Q78Kife2CSb9iRHbZnl3B3nlNjJBh5On&#10;45OTU87Enau4j/MB4wvpDEtGxTEGUG0XF85aekMXJlld2LzESJkp8C4gJdWW9RU/P50mcKCebKgX&#10;yDSeeKFtcyw6repLpXWKwNCuFzqwDaS+yF/iR7h/XUtJloDdcC+7ho7pJNTPbc3izpNilgaFpxKM&#10;rDnTkuYqWQQIZQSlj7lJqbWlCpLEg6jJWrt6l7XO59QDucZ9v6Ym+3Ofo+9nd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YVcPNcAAAAJAQAADwAAAAAAAAABACAAAAAiAAAAZHJzL2Rvd25yZXYu&#10;eG1sUEsBAhQAFAAAAAgAh07iQH2rUhX8AQAA6wMAAA4AAAAAAAAAAQAgAAAAJgEAAGRycy9lMm9E&#10;b2MueG1sUEsFBgAAAAAGAAYAWQEAAJQFAAAAAA==&#10;">
                <v:fill on="f" focussize="0,0"/>
                <v:stroke color="#000000" joinstyle="round"/>
                <v:imagedata o:title=""/>
                <o:lock v:ext="edit" aspectratio="f"/>
              </v:shape>
            </w:pict>
          </mc:Fallback>
        </mc:AlternateContent>
      </w:r>
      <w:r>
        <w:rPr>
          <w:rFonts w:hint="eastAsia" w:ascii="Times New Roman" w:hAnsi="宋体"/>
          <w:sz w:val="28"/>
          <w:szCs w:val="28"/>
        </w:rPr>
        <mc:AlternateContent>
          <mc:Choice Requires="wps">
            <w:drawing>
              <wp:anchor distT="0" distB="0" distL="114300" distR="114300" simplePos="0" relativeHeight="251673600" behindDoc="0" locked="0" layoutInCell="1" allowOverlap="1">
                <wp:simplePos x="0" y="0"/>
                <wp:positionH relativeFrom="column">
                  <wp:posOffset>4031615</wp:posOffset>
                </wp:positionH>
                <wp:positionV relativeFrom="paragraph">
                  <wp:posOffset>228600</wp:posOffset>
                </wp:positionV>
                <wp:extent cx="0" cy="268605"/>
                <wp:effectExtent l="5080" t="0" r="13970" b="17145"/>
                <wp:wrapNone/>
                <wp:docPr id="14" name="直接箭头连接符 14"/>
                <wp:cNvGraphicFramePr/>
                <a:graphic xmlns:a="http://schemas.openxmlformats.org/drawingml/2006/main">
                  <a:graphicData uri="http://schemas.microsoft.com/office/word/2010/wordprocessingShape">
                    <wps:wsp>
                      <wps:cNvCnPr/>
                      <wps:spPr>
                        <a:xfrm>
                          <a:off x="0" y="0"/>
                          <a:ext cx="0" cy="2686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17.45pt;margin-top:18pt;height:21.15pt;width:0pt;z-index:251673600;mso-width-relative:page;mso-height-relative:page;" filled="f" stroked="t" coordsize="21600,21600" o:gfxdata="UEsDBAoAAAAAAIdO4kAAAAAAAAAAAAAAAAAEAAAAZHJzL1BLAwQUAAAACACHTuJAqZ7zZtcAAAAJ&#10;AQAADwAAAGRycy9kb3ducmV2LnhtbE2PwU7DMAyG70i8Q2QkLoglXaHbSt0JIXHgyDaJa9Z4baFJ&#10;qiZdx54eIw7jaPvT7+8v1ifbiSMNofUOIZkpEOQqb1pXI+y2r/dLECFqZ3TnHSF8U4B1eX1V6Nz4&#10;yb3TcRNrwSEu5BqhibHPpQxVQ1aHme/J8e3gB6sjj0MtzaAnDrednCuVSatbxx8a3dNLQ9XXZrQI&#10;FMbHRD2vbL17O093H/Pz59RvEW9vEvUEItIpXmD41Wd1KNlp70dngugQsvRhxShCmnEnBv4We4TF&#10;MgVZFvJ/g/IHUEsDBBQAAAAIAIdO4kDccZrg+wEAAO0DAAAOAAAAZHJzL2Uyb0RvYy54bWytU82O&#10;0zAQviPxDpbvNG1FqyVquoeW5YKgEvAAU8dJLPlPHm/TvgQvgMQJOAGnvfM0sDwGY6d0Ybn0QA7O&#10;eDzzzXyfx4vLvdFsJwMqZys+GY05k1a4Wtm24m9eXz264Awj2Bq0s7LiB4n8cvnwwaL3pZy6zula&#10;BkYgFsveV7yL0ZdFgaKTBnDkvLR02LhgINI2tEUdoCd0o4vpeDwvehdqH5yQiORdD4f8iBjOAXRN&#10;o4RcO3FtpI0DapAaIlHCTnnky9xt00gRXzYNysh0xYlpzCsVIXub1mK5gLIN4Dslji3AOS3c42RA&#10;WSp6glpDBHYd1D9QRong0DVxJJwpBiJZEWIxGd/T5lUHXmYuJDX6k+j4/2DFi90mMFXTJDzmzIKh&#10;G799d/Pj7cfbr1++f7j5+e19sj9/YnROYvUeS8pZ2U047tBvQmK+b4JJf+LE9lngw0lguY9MDE5B&#10;3un8Yj6eJbjiLs8HjM+kMywZFccYQLVdXDlr6RZdmGR9Yfcc45D4OyEV1Zb1FX8ym844E0BT2dA0&#10;kGk8MUPb5lx0WtVXSuuUgaHdrnRgO0iTkb9jQ3+FpSJrwG6Iy0cpDMpOQv3U1iwePElm6anw1IKR&#10;NWda0stKVo6MoPQ5kaSFtiRJkngQNVlbVx+y1tlPU5BFO05sGrM/9zn77p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nvNm1wAAAAkBAAAPAAAAAAAAAAEAIAAAACIAAABkcnMvZG93bnJldi54&#10;bWxQSwECFAAUAAAACACHTuJA3HGa4PsBAADtAwAADgAAAAAAAAABACAAAAAmAQAAZHJzL2Uyb0Rv&#10;Yy54bWxQSwUGAAAAAAYABgBZAQAAkwUAAAAA&#10;">
                <v:fill on="f" focussize="0,0"/>
                <v:stroke color="#000000" joinstyle="round"/>
                <v:imagedata o:title=""/>
                <o:lock v:ext="edit" aspectratio="f"/>
              </v:shape>
            </w:pict>
          </mc:Fallback>
        </mc:AlternateContent>
      </w:r>
      <w:r>
        <w:rPr>
          <w:rFonts w:hint="eastAsia" w:ascii="Times New Roman" w:hAnsi="宋体"/>
          <w:sz w:val="28"/>
          <w:szCs w:val="28"/>
        </w:rPr>
        <mc:AlternateContent>
          <mc:Choice Requires="wps">
            <w:drawing>
              <wp:anchor distT="0" distB="0" distL="114300" distR="114300" simplePos="0" relativeHeight="251672576" behindDoc="0" locked="0" layoutInCell="1" allowOverlap="1">
                <wp:simplePos x="0" y="0"/>
                <wp:positionH relativeFrom="column">
                  <wp:posOffset>3162300</wp:posOffset>
                </wp:positionH>
                <wp:positionV relativeFrom="paragraph">
                  <wp:posOffset>370840</wp:posOffset>
                </wp:positionV>
                <wp:extent cx="869315" cy="0"/>
                <wp:effectExtent l="0" t="4445" r="0" b="5080"/>
                <wp:wrapNone/>
                <wp:docPr id="9" name="直接箭头连接符 9"/>
                <wp:cNvGraphicFramePr/>
                <a:graphic xmlns:a="http://schemas.openxmlformats.org/drawingml/2006/main">
                  <a:graphicData uri="http://schemas.microsoft.com/office/word/2010/wordprocessingShape">
                    <wps:wsp>
                      <wps:cNvCnPr/>
                      <wps:spPr>
                        <a:xfrm>
                          <a:off x="0" y="0"/>
                          <a:ext cx="86931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49pt;margin-top:29.2pt;height:0pt;width:68.45pt;z-index:251672576;mso-width-relative:page;mso-height-relative:page;" filled="f" stroked="t" coordsize="21600,21600" o:gfxdata="UEsDBAoAAAAAAIdO4kAAAAAAAAAAAAAAAAAEAAAAZHJzL1BLAwQUAAAACACHTuJA6WkXOdgAAAAJ&#10;AQAADwAAAGRycy9kb3ducmV2LnhtbE2PwU7DMBBE70j8g7VIXBC1U9IqCdlUCIkDR9pKXN14SQLx&#10;OoqdpvTrMeJQjrMzmn1Tbk62F0cafecYIVkoEMS1Mx03CPvdy30GwgfNRveOCeGbPGyq66tSF8bN&#10;/EbHbWhELGFfaIQ2hKGQ0tctWe0XbiCO3ocbrQ5Rjo00o55jue3lUqm1tLrj+KHVAz23VH9tJ4tA&#10;flol6im3zf71PN+9L8+f87BDvL1J1COIQKdwCcMvfkSHKjId3MTGix4hzbO4JSCsshREDKwf0hzE&#10;4e8gq1L+X1D9AFBLAwQUAAAACACHTuJAdJA7DPsBAADrAwAADgAAAGRycy9lMm9Eb2MueG1srVPN&#10;jtMwEL4j8Q6W7zRt0a62UdM9tCwXBJWAB5g6TmLJf/J4m/YleAEkTsAJOO2dp4HlMRg73S4slx7I&#10;wRl7PN/M93lmfrkzmm1lQOVsxSejMWfSClcr21b87ZurJxecYQRbg3ZWVnwvkV8uHj+a976UU9c5&#10;XcvACMRi2fuKdzH6sihQdNIAjpyXlpyNCwYibUNb1AF6Qje6mI7H50XvQu2DExKRTleDkx8QwymA&#10;rmmUkCsnro20cUANUkMkStgpj3yRq20aKeKrpkEZma44MY15pSRkb9JaLOZQtgF8p8ShBDilhAec&#10;DChLSY9QK4jAroP6B8ooERy6Jo6EM8VAJCtCLCbjB9q87sDLzIWkRn8UHf8frHi5XQem6orPOLNg&#10;6MFv39/8fPfp9tvXHx9vfn3/kOwvn9ksSdV7LCliadfhsEO/Don3rgkm/YkR22V590d55S4yQYcX&#10;57OnkzPOxJ2ruI/zAeNz6QxLRsUxBlBtF5fOWnpDFyZZXdi+wEiZKfAuICXVlvVE4GyawIF6sqFe&#10;INN44oW2zbHotKqvlNYpAkO7WerAtpD6In+JH+H+dS0lWQF2w73sGjqmk1A/szWLe0+KWRoUnkow&#10;suZMS5qrZBEglBGUPuUmpdaWKkgSD6Ima+PqfdY6n1MP5BoP/Zqa7M99jr6f0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WkXOdgAAAAJAQAADwAAAAAAAAABACAAAAAiAAAAZHJzL2Rvd25yZXYu&#10;eG1sUEsBAhQAFAAAAAgAh07iQHSQOwz7AQAA6wMAAA4AAAAAAAAAAQAgAAAAJwEAAGRycy9lMm9E&#10;b2MueG1sUEsFBgAAAAAGAAYAWQEAAJQFAAAAAA==&#10;">
                <v:fill on="f" focussize="0,0"/>
                <v:stroke color="#000000" joinstyle="round"/>
                <v:imagedata o:title=""/>
                <o:lock v:ext="edit" aspectratio="f"/>
              </v:shape>
            </w:pict>
          </mc:Fallback>
        </mc:AlternateContent>
      </w:r>
      <w:r>
        <w:rPr>
          <w:rFonts w:hint="eastAsia" w:ascii="Times New Roman" w:hAnsi="宋体"/>
          <w:sz w:val="28"/>
          <w:szCs w:val="28"/>
        </w:rPr>
        <mc:AlternateContent>
          <mc:Choice Requires="wps">
            <w:drawing>
              <wp:anchor distT="0" distB="0" distL="114300" distR="114300" simplePos="0" relativeHeight="251671552" behindDoc="0" locked="0" layoutInCell="1" allowOverlap="1">
                <wp:simplePos x="0" y="0"/>
                <wp:positionH relativeFrom="column">
                  <wp:posOffset>1727835</wp:posOffset>
                </wp:positionH>
                <wp:positionV relativeFrom="paragraph">
                  <wp:posOffset>370840</wp:posOffset>
                </wp:positionV>
                <wp:extent cx="868680" cy="0"/>
                <wp:effectExtent l="0" t="4445" r="0" b="5080"/>
                <wp:wrapNone/>
                <wp:docPr id="10" name="直接箭头连接符 10"/>
                <wp:cNvGraphicFramePr/>
                <a:graphic xmlns:a="http://schemas.openxmlformats.org/drawingml/2006/main">
                  <a:graphicData uri="http://schemas.microsoft.com/office/word/2010/wordprocessingShape">
                    <wps:wsp>
                      <wps:cNvCnPr/>
                      <wps:spPr>
                        <a:xfrm>
                          <a:off x="0" y="0"/>
                          <a:ext cx="8686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36.05pt;margin-top:29.2pt;height:0pt;width:68.4pt;z-index:251671552;mso-width-relative:page;mso-height-relative:page;" filled="f" stroked="t" coordsize="21600,21600" o:gfxdata="UEsDBAoAAAAAAIdO4kAAAAAAAAAAAAAAAAAEAAAAZHJzL1BLAwQUAAAACACHTuJAO1U4etcAAAAJ&#10;AQAADwAAAGRycy9kb3ducmV2LnhtbE2PwU7DMAyG70h7h8iTuCCWtNqgK02nCYkDR7ZJXL3GtGWN&#10;UzXpOvb0BHGAo+1Pv7+/2FxsJ840+NaxhmShQBBXzrRcazjsX+4zED4gG+wck4Yv8rApZzcF5sZN&#10;/EbnXahFDGGfo4YmhD6X0lcNWfQL1xPH24cbLIY4DrU0A04x3HYyVepBWmw5fmiwp+eGqtNutBrI&#10;j6tEbde2Prxep7v39Po59Xutb+eJegIR6BL+YPjRj+pQRqejG9l40WlIH9MkohpW2RJEBJYqW4M4&#10;/i5kWcj/DcpvUEsDBBQAAAAIAIdO4kAoUP8S+wEAAO0DAAAOAAAAZHJzL2Uyb0RvYy54bWytU0uO&#10;EzEQ3SNxB8t70kmkGQ1ROrNIGDYIIgEHqNjubkv+yeVJJ5fgAkisgBWwmj2ngeEYlN2ZDAybLEik&#10;7rLL9are6+f55c4atlURtXc1n4zGnCknvNSurfnbN1dPLjjDBE6C8U7VfK+QXy4eP5r3YaamvvNG&#10;qsgIxOGsDzXvUgqzqkLRKQs48kE5SjY+Wki0jG0lI/SEbk01HY/Pq95HGaIXCpF2V0OSHxDjKYC+&#10;abRQKy+urXJpQI3KQCJK2OmAfFGmbRol0qumQZWYqTkxTeVJTSje5Ge1mMOsjRA6LQ4jwCkjPOBk&#10;QTtqeoRaQQJ2HfU/UFaL6NE3aSS8rQYiRRFiMRk/0OZ1B0EVLiQ1hqPo+P9gxcvtOjItyQkkiQNL&#10;X/z2/c3Pd59uv3398fHm1/cPOf7ymVGexOoDzqhm6dbxsMKwjpn5rok2v4kT2xWB90eB1S4xQZsX&#10;5/SnPuIuVd3XhYjpufKW5aDmmCLotktL7xx9RR8nRV/YvsBEnanwriA3NY71NX96Nj0jcCBXNuQG&#10;Cm0gZujaUoveaHmljckVGNvN0kS2heyM8sv8CPevY7nJCrAbzpXU4JlOgXzmJEv7QJI5uio8j2CV&#10;5Mwoulk5IkCYJdDmlJPU2jiaIEs8iJqjjZf7onXZJxeUGQ+OzTb7c12q72/p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VTh61wAAAAkBAAAPAAAAAAAAAAEAIAAAACIAAABkcnMvZG93bnJldi54&#10;bWxQSwECFAAUAAAACACHTuJAKFD/EvsBAADtAwAADgAAAAAAAAABACAAAAAmAQAAZHJzL2Uyb0Rv&#10;Yy54bWxQSwUGAAAAAAYABgBZAQAAkwUAAAAA&#10;">
                <v:fill on="f" focussize="0,0"/>
                <v:stroke color="#000000" joinstyle="round"/>
                <v:imagedata o:title=""/>
                <o:lock v:ext="edit" aspectratio="f"/>
              </v:shape>
            </w:pict>
          </mc:Fallback>
        </mc:AlternateContent>
      </w:r>
      <w:r>
        <w:rPr>
          <w:rFonts w:hint="eastAsia" w:ascii="Times New Roman" w:hAnsi="宋体"/>
          <w:sz w:val="28"/>
          <w:szCs w:val="28"/>
        </w:rPr>
        <mc:AlternateContent>
          <mc:Choice Requires="wps">
            <w:drawing>
              <wp:anchor distT="0" distB="0" distL="114300" distR="114300" simplePos="0" relativeHeight="251670528" behindDoc="0" locked="0" layoutInCell="1" allowOverlap="1">
                <wp:simplePos x="0" y="0"/>
                <wp:positionH relativeFrom="column">
                  <wp:posOffset>1728470</wp:posOffset>
                </wp:positionH>
                <wp:positionV relativeFrom="paragraph">
                  <wp:posOffset>191135</wp:posOffset>
                </wp:positionV>
                <wp:extent cx="635" cy="325755"/>
                <wp:effectExtent l="4445" t="0" r="13970" b="17145"/>
                <wp:wrapNone/>
                <wp:docPr id="11" name="直接箭头连接符 11"/>
                <wp:cNvGraphicFramePr/>
                <a:graphic xmlns:a="http://schemas.openxmlformats.org/drawingml/2006/main">
                  <a:graphicData uri="http://schemas.microsoft.com/office/word/2010/wordprocessingShape">
                    <wps:wsp>
                      <wps:cNvCnPr/>
                      <wps:spPr>
                        <a:xfrm>
                          <a:off x="0" y="0"/>
                          <a:ext cx="635" cy="3257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36.1pt;margin-top:15.05pt;height:25.65pt;width:0.05pt;z-index:251670528;mso-width-relative:page;mso-height-relative:page;" filled="f" stroked="t" coordsize="21600,21600" o:gfxdata="UEsDBAoAAAAAAIdO4kAAAAAAAAAAAAAAAAAEAAAAZHJzL1BLAwQUAAAACACHTuJA3+4B1NcAAAAJ&#10;AQAADwAAAGRycy9kb3ducmV2LnhtbE2Py07DMBBF90j8gzVIbBD1ozxKiFMhJBYsaSuxdeMhCcTj&#10;KHaa0q9nWMFyZo7unFuuj6EXBxxTF8mCXigQSHX0HTUWdtuX6xWIlB1510dCC9+YYF2dn5Wu8HGm&#10;NzxsciM4hFLhLLQ5D4WUqW4xuLSIAxLfPuIYXOZxbKQf3czhoZdGqTsZXEf8oXUDPrdYf22mYAHT&#10;dKvV00Nodq+n+erdnD7nYWvt5YVWjyAyHvMfDL/6rA4VO+3jRD6J3oK5N4ZRC0ulQTDAiyWIvYWV&#10;vgFZlfJ/g+oHUEsDBBQAAAAIAIdO4kAd99b7/gEAAO8DAAAOAAAAZHJzL2Uyb0RvYy54bWytU82O&#10;0zAQviPxDpbvNG1XXSBquoeW5YKgEvAAU8dJLPlPHm/TvgQvgMQJOMGe9s7TwPIYjJ3SheXSAzk4&#10;4/HMN/N9Hs8vdkazrQyonK34ZDTmTFrhamXbir99c/noCWcYwdagnZUV30vkF4uHD+a9L+XUdU7X&#10;MjACsVj2vuJdjL4sChSdNIAj56Wlw8YFA5G2oS3qAD2hG11Mx+Pzoneh9sEJiUje1XDID4jhFEDX&#10;NErIlRNXRto4oAapIRIl7JRHvsjdNo0U8VXToIxMV5yYxrxSEbI3aS0WcyjbAL5T4tACnNLCPU4G&#10;lKWiR6gVRGBXQf0DZZQIDl0TR8KZYiCSFSEWk/E9bV534GXmQlKjP4qO/w9WvNyuA1M1TcKEMwuG&#10;bvz2/c2Pd59ur79+/3jz89uHZH/5zOicxOo9lpSztOtw2KFfh8R81wST/sSJ7bLA+6PAcheZIOf5&#10;2YwzQf6z6ezxbJYAi7tMHzA+l86wZFQcYwDVdnHprKV7dGGSFYbtC4xD4u+EVFZb1lf86WyaKgDN&#10;ZUPzQKbxxA1tm3PRaVVfKq1TBoZ2s9SBbSHNRv4ODf0VloqsALshLh+lMCg7CfUzW7O49ySapcfC&#10;UwtG1pxpSW8rWTkygtKnRJIW2pIkSeRB1mRtXL3Pamc/zUEW7TCzadD+3Ofsu3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7gHU1wAAAAkBAAAPAAAAAAAAAAEAIAAAACIAAABkcnMvZG93bnJl&#10;di54bWxQSwECFAAUAAAACACHTuJAHffW+/4BAADvAwAADgAAAAAAAAABACAAAAAmAQAAZHJzL2Uy&#10;b0RvYy54bWxQSwUGAAAAAAYABgBZAQAAlgUAAAAA&#10;">
                <v:fill on="f" focussize="0,0"/>
                <v:stroke color="#000000" joinstyle="round"/>
                <v:imagedata o:title=""/>
                <o:lock v:ext="edit" aspectratio="f"/>
              </v:shape>
            </w:pict>
          </mc:Fallback>
        </mc:AlternateContent>
      </w:r>
    </w:p>
    <w:p>
      <w:pPr>
        <w:rPr>
          <w:rFonts w:hint="eastAsia" w:ascii="Times New Roman" w:hAnsi="宋体"/>
          <w:sz w:val="28"/>
          <w:szCs w:val="28"/>
        </w:rPr>
      </w:pPr>
      <w:r>
        <w:rPr>
          <w:rFonts w:hint="eastAsia" w:ascii="Times New Roman" w:hAnsi="宋体"/>
          <w:sz w:val="28"/>
          <w:szCs w:val="28"/>
        </w:rPr>
        <mc:AlternateContent>
          <mc:Choice Requires="wps">
            <w:drawing>
              <wp:anchor distT="0" distB="0" distL="114300" distR="114300" simplePos="0" relativeHeight="251693056" behindDoc="0" locked="0" layoutInCell="1" allowOverlap="1">
                <wp:simplePos x="0" y="0"/>
                <wp:positionH relativeFrom="column">
                  <wp:posOffset>1511935</wp:posOffset>
                </wp:positionH>
                <wp:positionV relativeFrom="paragraph">
                  <wp:posOffset>134620</wp:posOffset>
                </wp:positionV>
                <wp:extent cx="0" cy="209550"/>
                <wp:effectExtent l="4445" t="0" r="14605" b="0"/>
                <wp:wrapNone/>
                <wp:docPr id="12" name="直接箭头连接符 1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19.05pt;margin-top:10.6pt;height:16.5pt;width:0pt;z-index:251693056;mso-width-relative:page;mso-height-relative:page;" filled="f" stroked="t" coordsize="21600,21600" o:gfxdata="UEsDBAoAAAAAAIdO4kAAAAAAAAAAAAAAAAAEAAAAZHJzL1BLAwQUAAAACACHTuJAsQI5MtYAAAAJ&#10;AQAADwAAAGRycy9kb3ducmV2LnhtbE2PTU+DQBCG7yb+h8008WYXsLYEWXow0XgwJFa9b9kpYNlZ&#10;ZLfQ/nun6aHe5uPJO8/k66PtxIiDbx0piOcRCKTKmZZqBV+fL/cpCB80Gd05QgUn9LAubm9ynRk3&#10;0QeOm1ALDiGfaQVNCH0mpa8atNrPXY/Eu50brA7cDrU0g5443HYyiaKltLolvtDoHp8brPabg1Xw&#10;S6vT90KO6U9ZhuXr23tNWE5K3c3i6AlEwGO4wnDWZ3Uo2GnrDmS86BQkD2nMKBdxAoKBy2Cr4HGR&#10;gCxy+f+D4g9QSwMEFAAAAAgAh07iQHbt2w0DAgAA9wMAAA4AAABkcnMvZTJvRG9jLnhtbK1TvY4T&#10;MRDukXgHyz3ZXKQgbpXNFQlHgyASP/3Ea+9a8p88vmzyErwAEhVQAdX1PA0cj8HYGwIczRVssRqP&#10;Pd983+fx4mJvDdvJiNq7hp9NppxJJ3yrXdfwVy8vHzziDBO4Fox3suEHifxief/eYgi1nPnem1ZG&#10;RiAO6yE0vE8p1FWFopcWcOKDdLSpfLSQaBm7qo0wELo11Ww6fVgNPrYheiERKbseN/kRMd4F0Cul&#10;hVx7cWWlSyNqlAYSScJeB+TLwlYpKdJzpVAmZhpOSlP5UxOKt/lfLRdQdxFCr8WRAtyFwi1NFrSj&#10;pieoNSRgV1H/A2W1iB69ShPhbTUKKY6QirPpLW9e9BBk0UJWYziZjv8PVjzbbSLTLU3CjDMHlm78&#10;5u319zcfbr58/vb++sfXdzn+9JHRPpk1BKypZuU28bjCsIlZ+V5Fy5TR4TVhFS9IHdsXqw8nq+U+&#10;MTEmBWVn0/P5vNxCNSJkpBAxPZHeshw0HFME3fVp5Z2j+/RxRIfdU0zEgQp/FeRi49jQ8PP5bM6Z&#10;AJpPRXNBoQ2kEV1XmKE3ur3UxuQKjN12ZSLbQZ6R8mWlhPvXsdxkDdiP58rWOD29hPaxa1k6BDLP&#10;0aPhmYKVLWdG0hvLEQFCnUCbu5yk1sYRg2z2aG+Otr49FNdLnuahcDzObh64P9el+vd7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QI5MtYAAAAJAQAADwAAAAAAAAABACAAAAAiAAAAZHJzL2Rv&#10;d25yZXYueG1sUEsBAhQAFAAAAAgAh07iQHbt2w0DAgAA9wMAAA4AAAAAAAAAAQAgAAAAJQEAAGRy&#10;cy9lMm9Eb2MueG1sUEsFBgAAAAAGAAYAWQEAAJoFAAAAAA==&#10;">
                <v:fill on="f" focussize="0,0"/>
                <v:stroke color="#000000" joinstyle="round"/>
                <v:imagedata o:title=""/>
                <o:lock v:ext="edit" aspectratio="f"/>
              </v:shape>
            </w:pict>
          </mc:Fallback>
        </mc:AlternateContent>
      </w:r>
    </w:p>
    <w:p>
      <w:pPr>
        <w:rPr>
          <w:rFonts w:hint="eastAsia" w:ascii="Times New Roman" w:hAnsi="宋体"/>
          <w:sz w:val="28"/>
          <w:szCs w:val="28"/>
        </w:rPr>
      </w:pPr>
      <w:r>
        <w:rPr>
          <w:rFonts w:hint="eastAsia" w:ascii="Times New Roman" w:hAnsi="宋体"/>
          <w:sz w:val="28"/>
          <w:szCs w:val="28"/>
        </w:rPr>
        <mc:AlternateContent>
          <mc:Choice Requires="wps">
            <w:drawing>
              <wp:anchor distT="0" distB="0" distL="114300" distR="114300" simplePos="0" relativeHeight="251669504" behindDoc="0" locked="0" layoutInCell="1" allowOverlap="1">
                <wp:simplePos x="0" y="0"/>
                <wp:positionH relativeFrom="column">
                  <wp:posOffset>1248410</wp:posOffset>
                </wp:positionH>
                <wp:positionV relativeFrom="paragraph">
                  <wp:posOffset>38735</wp:posOffset>
                </wp:positionV>
                <wp:extent cx="712470" cy="285115"/>
                <wp:effectExtent l="0" t="0" r="11430" b="635"/>
                <wp:wrapNone/>
                <wp:docPr id="13" name="文本框 13"/>
                <wp:cNvGraphicFramePr/>
                <a:graphic xmlns:a="http://schemas.openxmlformats.org/drawingml/2006/main">
                  <a:graphicData uri="http://schemas.microsoft.com/office/word/2010/wordprocessingShape">
                    <wps:wsp>
                      <wps:cNvSpPr txBox="1"/>
                      <wps:spPr>
                        <a:xfrm>
                          <a:off x="0" y="0"/>
                          <a:ext cx="712470" cy="285115"/>
                        </a:xfrm>
                        <a:prstGeom prst="rect">
                          <a:avLst/>
                        </a:prstGeom>
                        <a:solidFill>
                          <a:srgbClr val="FFFFFF"/>
                        </a:solidFill>
                        <a:ln>
                          <a:noFill/>
                        </a:ln>
                      </wps:spPr>
                      <wps:txbx>
                        <w:txbxContent>
                          <w:p>
                            <w:r>
                              <w:rPr>
                                <w:rFonts w:hint="eastAsia"/>
                              </w:rPr>
                              <w:t>50cm</w:t>
                            </w:r>
                          </w:p>
                        </w:txbxContent>
                      </wps:txbx>
                      <wps:bodyPr upright="1"/>
                    </wps:wsp>
                  </a:graphicData>
                </a:graphic>
              </wp:anchor>
            </w:drawing>
          </mc:Choice>
          <mc:Fallback>
            <w:pict>
              <v:shape id="_x0000_s1026" o:spid="_x0000_s1026" o:spt="202" type="#_x0000_t202" style="position:absolute;left:0pt;margin-left:98.3pt;margin-top:3.05pt;height:22.45pt;width:56.1pt;z-index:251669504;mso-width-relative:page;mso-height-relative:page;" fillcolor="#FFFFFF" filled="t" stroked="f" coordsize="21600,21600" o:gfxdata="UEsDBAoAAAAAAIdO4kAAAAAAAAAAAAAAAAAEAAAAZHJzL1BLAwQUAAAACACHTuJAazDlotYAAAAI&#10;AQAADwAAAGRycy9kb3ducmV2LnhtbE2PzU7DMBCE70i8g7WVuCBqB6jbpnEqgQTi2p8H2MRuEhGv&#10;o9ht2rdnOcFxNKOZb4rt1ffi4sbYBTKQzRUIR3WwHTUGjoePpxWImJAs9oGcgZuLsC3v7wrMbZho&#10;5y771AguoZijgTalIZcy1q3zGOdhcMTeKYweE8uxkXbEict9L5+V0tJjR7zQ4uDeW1d/78/ewOlr&#10;elysp+ozHZe7V/2G3bIKN2MeZpnagEjumv7C8IvP6FAyUxXOZKPoWa+15qgBnYFg/0Wt+EplYJEp&#10;kGUh/x8ofwBQSwMEFAAAAAgAh07iQCsjWY2/AQAAeAMAAA4AAABkcnMvZTJvRG9jLnhtbK1TzY7T&#10;MBC+I/EOlu80TWHZVdR0JajKBQHSwgO4jpNY8p9m3CZ9AXgDTly481x9DsZOtgvLZQ/k4Ngznz/P&#10;9429vh2tYUcFqL2reblYcqac9I12Xc2/fN69uOEMo3CNMN6pmp8U8tvN82frIVRq5XtvGgWMSBxW&#10;Q6h5H2OoigJlr6zAhQ/KUbL1YEWkJXRFA2IgdmuK1XL5uhg8NAG8VIgU3U5JPjPCUwh922qptl4e&#10;rHJxYgVlRCRJ2OuAfJOrbVsl48e2RRWZqTkpjXmkQ2i+T2OxWYuqAxF6LecSxFNKeKTJCu3o0AvV&#10;VkTBDqD/obJagkffxoX0tpiEZEdIRbl85M1dL4LKWshqDBfT8f/Ryg/HT8B0QzfhJWdOWOr4+fu3&#10;849f559fGcXIoCFgRbi7QMg4vvEjge/jSMGke2zBpj8pYpQne08Xe9UYmaTgdbl6dU0ZSanVzVVZ&#10;XiWW4mFzAIzvlLcsTWoO1L1sqji+xzhB7yHpLPRGNzttTF5At39rgB0FdXqXv5n9L5hxCex82jYx&#10;pkiRJE5S0iyO+3HWvffNiWQfAuiup5qy8AynhuTi58uTOv7nOpM+PJj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sw5aLWAAAACAEAAA8AAAAAAAAAAQAgAAAAIgAAAGRycy9kb3ducmV2LnhtbFBL&#10;AQIUABQAAAAIAIdO4kArI1mNvwEAAHgDAAAOAAAAAAAAAAEAIAAAACUBAABkcnMvZTJvRG9jLnht&#10;bFBLBQYAAAAABgAGAFkBAABWBQAAAAA=&#10;">
                <v:fill on="t" focussize="0,0"/>
                <v:stroke on="f"/>
                <v:imagedata o:title=""/>
                <o:lock v:ext="edit" aspectratio="f"/>
                <v:textbox>
                  <w:txbxContent>
                    <w:p>
                      <w:r>
                        <w:rPr>
                          <w:rFonts w:hint="eastAsia"/>
                        </w:rPr>
                        <w:t>50cm</w:t>
                      </w:r>
                    </w:p>
                  </w:txbxContent>
                </v:textbox>
              </v:shape>
            </w:pict>
          </mc:Fallback>
        </mc:AlternateContent>
      </w:r>
      <w:r>
        <w:rPr>
          <w:rFonts w:hint="eastAsia" w:ascii="Times New Roman" w:hAnsi="宋体"/>
          <w:sz w:val="28"/>
          <w:szCs w:val="28"/>
        </w:rPr>
        <mc:AlternateContent>
          <mc:Choice Requires="wps">
            <w:drawing>
              <wp:anchor distT="0" distB="0" distL="114300" distR="114300" simplePos="0" relativeHeight="251668480" behindDoc="0" locked="0" layoutInCell="1" allowOverlap="1">
                <wp:simplePos x="0" y="0"/>
                <wp:positionH relativeFrom="column">
                  <wp:posOffset>1511935</wp:posOffset>
                </wp:positionH>
                <wp:positionV relativeFrom="paragraph">
                  <wp:posOffset>419100</wp:posOffset>
                </wp:positionV>
                <wp:extent cx="0" cy="320675"/>
                <wp:effectExtent l="4445" t="0" r="14605" b="3175"/>
                <wp:wrapNone/>
                <wp:docPr id="44" name="直接箭头连接符 44"/>
                <wp:cNvGraphicFramePr/>
                <a:graphic xmlns:a="http://schemas.openxmlformats.org/drawingml/2006/main">
                  <a:graphicData uri="http://schemas.microsoft.com/office/word/2010/wordprocessingShape">
                    <wps:wsp>
                      <wps:cNvCnPr/>
                      <wps:spPr>
                        <a:xfrm flipV="1">
                          <a:off x="0" y="0"/>
                          <a:ext cx="0" cy="3206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19.05pt;margin-top:33pt;height:25.25pt;width:0pt;z-index:251668480;mso-width-relative:page;mso-height-relative:page;" filled="f" stroked="t" coordsize="21600,21600" o:gfxdata="UEsDBAoAAAAAAIdO4kAAAAAAAAAAAAAAAAAEAAAAZHJzL1BLAwQUAAAACACHTuJA6sdyKNYAAAAK&#10;AQAADwAAAGRycy9kb3ducmV2LnhtbE2PwU7DMAyG70h7h8iTuLG0A0JVmu4wCcQBVWLAPWtMW2ic&#10;rsna7e0x4gBH259+f3+xObleTDiGzpOGdJWAQKq97ajR8Pb6cJWBCNGQNb0n1HDGAJtycVGY3PqZ&#10;XnDaxUZwCIXcaGhjHHIpQ92iM2HlByS+ffjRmcjj2Eg7mpnDXS/XSaKkMx3xh9YMuG2x/todnYYD&#10;3Z3fb+SUfVZVVI9Pzw1hNWt9uUyTexART/EPhh99VoeSnfb+SDaIXsP6OksZ1aAUd2Lgd7FnMlW3&#10;IMtC/q9QfgNQSwMEFAAAAAgAh07iQHOqJsMBAgAA9wMAAA4AAABkcnMvZTJvRG9jLnhtbK1Tu44T&#10;MRTtkfgHyz2ZbNgsMMpki4SlQRCJR+/4MWPJL/l6M8lP8ANIVEAFVNvv1yzLZ3DtCQGWJgUurOv7&#10;OL7n+Hp2vrWGbGQE7V1DT0ZjSqTjXmjXNvTN64sHjymBxJxgxjvZ0J0Eej6/f2/Wh1pOfOeNkJEg&#10;iIO6Dw3tUgp1VQHvpGUw8kE6DCofLUt4jG0lIusR3ZpqMh6fVb2PIkTPJQB6l0OQ7hHjMYBeKc3l&#10;0vNLK10aUKM0LCEl6HQAOi/dKiV5eqkUyERMQ5FpKjtegvY679V8xuo2stBpvm+BHdPCHU6WaYeX&#10;HqCWLDFyGfU/UFbz6MGrNOLeVgORogiyOBnf0eZVx4IsXFBqCAfR4f/B8hebVSRaNPT0lBLHLL74&#10;7fur7+8+3X77evPx6sf1h2x/+UwwjmL1AWqsWbhV3J8grGJmvlXREmV0eItTVbRAdmRbpN4dpJbb&#10;RPjg5Oh9OBmfPZpm4GpAyEghQnomvSXZaCikyHTbpYV3Dt/TxwGdbZ5DGgp/FeRi40jf0CfTyZQS&#10;znA+Fc4FmjYgR3Bt6Qy80eJCG5MrILbrhYlkw/KMlLVv6K+0fMmSQTfklVBOY3UnmXjqBEm7gOI5&#10;/DQ0t2CloMRI/GPZKpmJaXNMJmphHEqSxR7kzdbai11RvfhxHopo+9nNA/fnuVT//q/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HcijWAAAACgEAAA8AAAAAAAAAAQAgAAAAIgAAAGRycy9kb3du&#10;cmV2LnhtbFBLAQIUABQAAAAIAIdO4kBzqibDAQIAAPcDAAAOAAAAAAAAAAEAIAAAACUBAABkcnMv&#10;ZTJvRG9jLnhtbFBLBQYAAAAABgAGAFkBAACYBQAAAAA=&#10;">
                <v:fill on="f" focussize="0,0"/>
                <v:stroke color="#000000" joinstyle="round"/>
                <v:imagedata o:title=""/>
                <o:lock v:ext="edit" aspectratio="f"/>
              </v:shape>
            </w:pict>
          </mc:Fallback>
        </mc:AlternateContent>
      </w:r>
    </w:p>
    <w:p>
      <w:pPr>
        <w:rPr>
          <w:rFonts w:hint="eastAsia" w:ascii="Times New Roman" w:hAnsi="宋体"/>
          <w:sz w:val="28"/>
          <w:szCs w:val="28"/>
        </w:rPr>
      </w:pPr>
    </w:p>
    <w:p>
      <w:pPr>
        <w:rPr>
          <w:rFonts w:hint="eastAsia" w:ascii="Times New Roman" w:hAnsi="宋体"/>
          <w:sz w:val="28"/>
          <w:szCs w:val="28"/>
        </w:rPr>
      </w:pPr>
    </w:p>
    <w:p>
      <w:pPr>
        <w:tabs>
          <w:tab w:val="left" w:pos="7545"/>
        </w:tabs>
        <w:jc w:val="center"/>
        <w:rPr>
          <w:rFonts w:ascii="楷体_GB2312" w:hAnsi="宋体" w:eastAsia="楷体_GB2312"/>
          <w:sz w:val="28"/>
          <w:szCs w:val="28"/>
        </w:rPr>
      </w:pPr>
      <w:r>
        <w:rPr>
          <w:rFonts w:hint="eastAsia" w:ascii="楷体_GB2312" w:hAnsi="宋体" w:eastAsia="楷体_GB2312"/>
          <w:sz w:val="28"/>
          <w:szCs w:val="28"/>
        </w:rPr>
        <w:t>俯视示意图</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7.参赛作品无安全隐患。</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3.比赛阶段</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（1）载重物为不锈钢砝码，最小单位为1克，（使用标准M1等级钢镀铬砝码，砝码单位：200g、100g、50g、20g、10g、5g、1g ）</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比赛过程中，由参赛选手自行将装置放置在赛道准备区，装置的最前端须在初始线外侧且不能越线、压线。风扇提前开启，由参赛选手在准备区完成装载负重，使用挡板（挡板大小为50cm*50cm）隔开风源。每队每轮限时3分钟，若超过3分钟未完成，裁判将直接判定超时，此轮成绩为零。由下一队参赛选手比赛。</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（3）每队参赛选手在当轮比赛过后，应及时将负重卸载，放置在指定位置，如出现拖延卸载负重等相关影响比赛的行为，裁判将提出警告直至取消该队比赛资格。</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（4）比赛过程中，每支参赛队伍可进行2次行驶。</w:t>
      </w:r>
    </w:p>
    <w:p>
      <w:pPr>
        <w:spacing w:line="560" w:lineRule="exact"/>
        <w:ind w:firstLine="560" w:firstLineChars="200"/>
        <w:rPr>
          <w:rFonts w:hint="eastAsia" w:ascii="仿宋" w:hAnsi="仿宋" w:eastAsia="仿宋" w:cs="仿宋"/>
          <w:sz w:val="28"/>
          <w:szCs w:val="28"/>
          <w:lang w:val="en-US" w:eastAsia="zh-CN"/>
        </w:rPr>
      </w:pP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4.排名规则</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（1）各参赛队伍最终排名按最终成绩数值由高到低的顺序依次进行排列以确定比赛名次，数值高者获胜。</w:t>
      </w:r>
    </w:p>
    <w:p>
      <w:pPr>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若两队或多队出现成绩相同情况，则按照比赛装置的重量为依据排序，重量轻者排名居前，若通过以上方式仍不能区分排名先后，则由赛事组织方根据排名情况决定是否通过加赛决定胜出者。加赛成绩仅决定成绩相同队伍的排名，不影响其他队伍的排名。</w:t>
      </w:r>
    </w:p>
    <w:p>
      <w:pPr>
        <w:pStyle w:val="2"/>
        <w:spacing w:line="560" w:lineRule="exact"/>
        <w:jc w:val="both"/>
        <w:rPr>
          <w:rFonts w:hint="eastAsia" w:ascii="仿宋" w:hAnsi="仿宋" w:eastAsia="仿宋"/>
          <w:b/>
          <w:bCs/>
          <w:szCs w:val="32"/>
        </w:rPr>
      </w:pPr>
    </w:p>
    <w:p>
      <w:pPr>
        <w:pStyle w:val="2"/>
        <w:spacing w:line="560" w:lineRule="exact"/>
        <w:jc w:val="center"/>
        <w:rPr>
          <w:rFonts w:hint="eastAsia" w:ascii="仿宋" w:hAnsi="仿宋" w:eastAsia="仿宋"/>
          <w:b/>
          <w:bCs/>
          <w:szCs w:val="32"/>
        </w:rPr>
      </w:pPr>
    </w:p>
    <w:p>
      <w:pPr>
        <w:spacing w:line="600" w:lineRule="exact"/>
        <w:rPr>
          <w:rFonts w:hint="eastAsia" w:ascii="仿宋" w:hAnsi="仿宋" w:eastAsia="仿宋" w:cs="仿宋"/>
          <w:b/>
          <w:bCs/>
          <w:sz w:val="30"/>
          <w:szCs w:val="30"/>
        </w:rPr>
      </w:pPr>
    </w:p>
    <w:p>
      <w:pPr>
        <w:spacing w:line="600" w:lineRule="exact"/>
        <w:ind w:firstLine="723" w:firstLineChars="200"/>
        <w:rPr>
          <w:rFonts w:hint="eastAsia" w:ascii="仿宋" w:hAnsi="仿宋" w:eastAsia="仿宋" w:cs="仿宋"/>
          <w:b/>
          <w:bCs/>
          <w:sz w:val="36"/>
          <w:szCs w:val="36"/>
        </w:rPr>
      </w:pPr>
      <w:r>
        <w:rPr>
          <w:rFonts w:hint="eastAsia" w:ascii="仿宋" w:hAnsi="仿宋" w:eastAsia="仿宋" w:cs="仿宋"/>
          <w:b/>
          <w:bCs/>
          <w:sz w:val="36"/>
          <w:szCs w:val="36"/>
        </w:rPr>
        <w:t>竞赛组委会拥有本比赛规则的最终解释权。</w:t>
      </w:r>
    </w:p>
    <w:p>
      <w:pPr>
        <w:pStyle w:val="2"/>
        <w:spacing w:line="560" w:lineRule="exact"/>
        <w:jc w:val="both"/>
        <w:rPr>
          <w:rFonts w:hint="eastAsia" w:ascii="仿宋" w:hAnsi="仿宋" w:eastAsia="仿宋"/>
          <w:b/>
          <w:bCs/>
          <w:szCs w:val="32"/>
        </w:rPr>
      </w:pPr>
    </w:p>
    <w:p>
      <w:pPr>
        <w:pStyle w:val="2"/>
        <w:spacing w:line="560" w:lineRule="exact"/>
        <w:jc w:val="center"/>
        <w:rPr>
          <w:rFonts w:hint="eastAsia" w:ascii="仿宋" w:hAnsi="仿宋" w:eastAsia="仿宋"/>
          <w:b/>
          <w:bCs/>
          <w:szCs w:val="32"/>
        </w:rPr>
      </w:pPr>
    </w:p>
    <w:p>
      <w:pPr>
        <w:pStyle w:val="2"/>
        <w:spacing w:line="560" w:lineRule="exact"/>
        <w:jc w:val="center"/>
        <w:rPr>
          <w:rFonts w:hint="eastAsia" w:ascii="仿宋" w:hAnsi="仿宋" w:eastAsia="仿宋"/>
          <w:b/>
          <w:bCs/>
          <w:szCs w:val="32"/>
        </w:rPr>
      </w:pPr>
    </w:p>
    <w:p/>
    <w:p/>
    <w:sectPr>
      <w:pgSz w:w="11906" w:h="16838"/>
      <w:pgMar w:top="1440" w:right="1485" w:bottom="1440" w:left="1599" w:header="851" w:footer="992" w:gutter="0"/>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530E1F1-A3ED-4341-868B-2642FEBEF2E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D77984D-36E4-4E44-A8DE-D48717BC8603}"/>
  </w:font>
  <w:font w:name="仿宋_GB2312">
    <w:panose1 w:val="02010609030101010101"/>
    <w:charset w:val="86"/>
    <w:family w:val="auto"/>
    <w:pitch w:val="default"/>
    <w:sig w:usb0="00000001" w:usb1="080E0000" w:usb2="00000000" w:usb3="00000000" w:csb0="00040000" w:csb1="00000000"/>
    <w:embedRegular r:id="rId3" w:fontKey="{06D2620D-4272-4F44-9CFE-C4A5D9D9E815}"/>
  </w:font>
  <w:font w:name="仿宋">
    <w:panose1 w:val="02010609060101010101"/>
    <w:charset w:val="86"/>
    <w:family w:val="modern"/>
    <w:pitch w:val="default"/>
    <w:sig w:usb0="800002BF" w:usb1="38CF7CFA" w:usb2="00000016" w:usb3="00000000" w:csb0="00040001" w:csb1="00000000"/>
    <w:embedRegular r:id="rId4" w:fontKey="{72A2F347-4FFA-4324-9624-73CAF43270B0}"/>
  </w:font>
  <w:font w:name="方正小标宋_GBK">
    <w:panose1 w:val="02000000000000000000"/>
    <w:charset w:val="86"/>
    <w:family w:val="auto"/>
    <w:pitch w:val="default"/>
    <w:sig w:usb0="A00002BF" w:usb1="38CF7CFA" w:usb2="00082016" w:usb3="00000000" w:csb0="00040001" w:csb1="00000000"/>
    <w:embedRegular r:id="rId5" w:fontKey="{A5262297-C4E4-43BC-B35D-B774BF1DC5BC}"/>
  </w:font>
  <w:font w:name="等线">
    <w:panose1 w:val="02010600030101010101"/>
    <w:charset w:val="86"/>
    <w:family w:val="auto"/>
    <w:pitch w:val="default"/>
    <w:sig w:usb0="A00002BF" w:usb1="38CF7CFA" w:usb2="00000016" w:usb3="00000000" w:csb0="0004000F" w:csb1="00000000"/>
    <w:embedRegular r:id="rId6" w:fontKey="{4B4C14F0-43E7-4D19-907A-9730A561343B}"/>
  </w:font>
  <w:font w:name="楷体_GB2312">
    <w:panose1 w:val="02010609030101010101"/>
    <w:charset w:val="86"/>
    <w:family w:val="auto"/>
    <w:pitch w:val="default"/>
    <w:sig w:usb0="00000001" w:usb1="080E0000" w:usb2="00000000" w:usb3="00000000" w:csb0="00040000" w:csb1="00000000"/>
    <w:embedRegular r:id="rId7" w:fontKey="{958E66C0-A2B9-42A0-80A6-F83097EE39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wY2ZhMTYyY2NjNmJhY2FlYTA1ZDZiNjA1N2RiOWUifQ=="/>
  </w:docVars>
  <w:rsids>
    <w:rsidRoot w:val="06C476F4"/>
    <w:rsid w:val="06C47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0"/>
    <w:rPr>
      <w:rFonts w:ascii="仿宋_GB2312" w:eastAsia="仿宋_GB2312"/>
      <w:sz w:val="32"/>
    </w:rPr>
  </w:style>
  <w:style w:type="paragraph" w:styleId="3">
    <w:name w:val="Normal (Web)"/>
    <w:basedOn w:val="1"/>
    <w:unhideWhenUsed/>
    <w:qFormat/>
    <w:uiPriority w:val="99"/>
    <w:rPr>
      <w:sz w:val="24"/>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emf"/><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2023-11-28T02:07:00Z</dcterms:created>
  <dc:creator>xyz</dc:creator>
  <cp:lastModifiedBy>xyz</cp:lastModifiedBy>
  <dcterms:modified xsi:type="dcterms:W3CDTF">2023-11-28T02:09:27Z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328D9E91380F45A18787CB247E89576C_11</vt:lpwstr>
  </property>
</Properties>
</file>